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6624B9" w14:textId="04FA7C2B" w:rsidR="00A72EF9" w:rsidRPr="00A72EF9" w:rsidRDefault="00A72EF9" w:rsidP="00A72EF9">
      <w:pPr>
        <w:shd w:val="clear" w:color="auto" w:fill="FFFFFF"/>
        <w:spacing w:before="300" w:after="150" w:line="240" w:lineRule="auto"/>
        <w:outlineLvl w:val="0"/>
        <w:rPr>
          <w:rFonts w:ascii="Arial" w:eastAsia="Times New Roman" w:hAnsi="Arial" w:cs="Arial"/>
          <w:b/>
          <w:bCs/>
          <w:color w:val="171717"/>
          <w:kern w:val="36"/>
          <w:sz w:val="30"/>
          <w:szCs w:val="30"/>
          <w14:ligatures w14:val="none"/>
        </w:rPr>
      </w:pPr>
      <w:r w:rsidRPr="00A72EF9">
        <w:rPr>
          <w:rFonts w:ascii="Arial" w:eastAsia="Times New Roman" w:hAnsi="Arial" w:cs="Arial"/>
          <w:b/>
          <w:bCs/>
          <w:color w:val="171717"/>
          <w:kern w:val="36"/>
          <w:sz w:val="30"/>
          <w:szCs w:val="30"/>
          <w14:ligatures w14:val="none"/>
        </w:rPr>
        <w:t>Peer Specialist</w:t>
      </w:r>
    </w:p>
    <w:p w14:paraId="489BB9A1" w14:textId="77777777" w:rsidR="00A72EF9" w:rsidRPr="00A72EF9" w:rsidRDefault="00A72EF9" w:rsidP="00A72EF9">
      <w:pPr>
        <w:pBdr>
          <w:bottom w:val="single" w:sz="6" w:space="1" w:color="auto"/>
        </w:pBdr>
        <w:spacing w:after="0" w:line="240" w:lineRule="auto"/>
        <w:jc w:val="center"/>
        <w:rPr>
          <w:rFonts w:ascii="Arial" w:eastAsia="Times New Roman" w:hAnsi="Arial" w:cs="Arial"/>
          <w:vanish/>
          <w:kern w:val="0"/>
          <w:sz w:val="16"/>
          <w:szCs w:val="16"/>
          <w14:ligatures w14:val="none"/>
        </w:rPr>
      </w:pPr>
      <w:r w:rsidRPr="00A72EF9">
        <w:rPr>
          <w:rFonts w:ascii="Arial" w:eastAsia="Times New Roman" w:hAnsi="Arial" w:cs="Arial"/>
          <w:vanish/>
          <w:kern w:val="0"/>
          <w:sz w:val="16"/>
          <w:szCs w:val="16"/>
          <w14:ligatures w14:val="none"/>
        </w:rPr>
        <w:t>Top of Form</w:t>
      </w:r>
    </w:p>
    <w:p w14:paraId="192D2909" w14:textId="77777777" w:rsidR="00A72EF9" w:rsidRPr="00A72EF9" w:rsidRDefault="00A72EF9" w:rsidP="00A72EF9">
      <w:pPr>
        <w:pBdr>
          <w:bottom w:val="single" w:sz="6" w:space="4" w:color="AAAAAA"/>
        </w:pBdr>
        <w:spacing w:after="150" w:line="240" w:lineRule="auto"/>
        <w:outlineLvl w:val="1"/>
        <w:rPr>
          <w:rFonts w:ascii="Arial" w:eastAsia="Times New Roman" w:hAnsi="Arial" w:cs="Arial"/>
          <w:color w:val="444444"/>
          <w:kern w:val="0"/>
          <w:sz w:val="27"/>
          <w:szCs w:val="27"/>
          <w14:ligatures w14:val="none"/>
        </w:rPr>
      </w:pPr>
      <w:r w:rsidRPr="00A72EF9">
        <w:rPr>
          <w:rFonts w:ascii="Arial" w:eastAsia="Times New Roman" w:hAnsi="Arial" w:cs="Arial"/>
          <w:color w:val="444444"/>
          <w:kern w:val="0"/>
          <w:sz w:val="27"/>
          <w:szCs w:val="27"/>
          <w14:ligatures w14:val="none"/>
        </w:rPr>
        <w:t>Job Details</w:t>
      </w:r>
    </w:p>
    <w:p w14:paraId="3AD0FB03" w14:textId="512D1763" w:rsidR="00A72EF9" w:rsidRPr="00A72EF9" w:rsidRDefault="00A72EF9" w:rsidP="00A72EF9">
      <w:pPr>
        <w:spacing w:after="0" w:line="240" w:lineRule="auto"/>
        <w:rPr>
          <w:rFonts w:ascii="Arial" w:eastAsia="Times New Roman" w:hAnsi="Arial" w:cs="Arial"/>
          <w:color w:val="444444"/>
          <w:kern w:val="0"/>
          <w:sz w:val="19"/>
          <w:szCs w:val="19"/>
          <w14:ligatures w14:val="none"/>
        </w:rPr>
      </w:pPr>
      <w:r w:rsidRPr="00A72EF9">
        <w:rPr>
          <w:rFonts w:ascii="Arial" w:eastAsia="Times New Roman" w:hAnsi="Arial" w:cs="Arial"/>
          <w:color w:val="444444"/>
          <w:kern w:val="0"/>
          <w:sz w:val="19"/>
          <w:szCs w:val="19"/>
          <w14:ligatures w14:val="none"/>
        </w:rPr>
        <w:t>Job Location</w:t>
      </w:r>
      <w:r w:rsidR="00BD62E6">
        <w:rPr>
          <w:rFonts w:ascii="Arial" w:eastAsia="Times New Roman" w:hAnsi="Arial" w:cs="Arial"/>
          <w:color w:val="444444"/>
          <w:kern w:val="0"/>
          <w:sz w:val="19"/>
          <w:szCs w:val="19"/>
          <w14:ligatures w14:val="none"/>
        </w:rPr>
        <w:t xml:space="preserve">:  Pillars </w:t>
      </w:r>
      <w:r w:rsidRPr="00A72EF9">
        <w:rPr>
          <w:rFonts w:ascii="Arial" w:eastAsia="Times New Roman" w:hAnsi="Arial" w:cs="Arial"/>
          <w:color w:val="444444"/>
          <w:kern w:val="0"/>
          <w:sz w:val="19"/>
          <w:szCs w:val="19"/>
          <w14:ligatures w14:val="none"/>
        </w:rPr>
        <w:t>Adult and Family Shelter - Appleton, WI</w:t>
      </w:r>
    </w:p>
    <w:p w14:paraId="23FEF327" w14:textId="0AA5B132" w:rsidR="00A72EF9" w:rsidRDefault="00BD62E6" w:rsidP="00BD62E6">
      <w:pPr>
        <w:spacing w:after="0" w:line="240" w:lineRule="auto"/>
        <w:rPr>
          <w:rFonts w:ascii="Arial" w:eastAsia="Times New Roman" w:hAnsi="Arial" w:cs="Arial"/>
          <w:color w:val="444444"/>
          <w:kern w:val="0"/>
          <w:sz w:val="19"/>
          <w:szCs w:val="19"/>
          <w14:ligatures w14:val="none"/>
        </w:rPr>
      </w:pPr>
      <w:r>
        <w:rPr>
          <w:rFonts w:ascii="Arial" w:eastAsia="Times New Roman" w:hAnsi="Arial" w:cs="Arial"/>
          <w:color w:val="444444"/>
          <w:kern w:val="0"/>
          <w:sz w:val="19"/>
          <w:szCs w:val="19"/>
          <w14:ligatures w14:val="none"/>
        </w:rPr>
        <w:t xml:space="preserve">Wage: </w:t>
      </w:r>
      <w:r w:rsidR="00A72EF9" w:rsidRPr="00A72EF9">
        <w:rPr>
          <w:rFonts w:ascii="Arial" w:eastAsia="Times New Roman" w:hAnsi="Arial" w:cs="Arial"/>
          <w:color w:val="444444"/>
          <w:kern w:val="0"/>
          <w:sz w:val="19"/>
          <w:szCs w:val="19"/>
          <w14:ligatures w14:val="none"/>
        </w:rPr>
        <w:t xml:space="preserve"> $16.48 Hourly</w:t>
      </w:r>
    </w:p>
    <w:p w14:paraId="37C146EC" w14:textId="77777777" w:rsidR="00BD62E6" w:rsidRPr="00A72EF9" w:rsidRDefault="00BD62E6" w:rsidP="00BD62E6">
      <w:pPr>
        <w:spacing w:after="0" w:line="240" w:lineRule="auto"/>
        <w:rPr>
          <w:rFonts w:ascii="Arial" w:eastAsia="Times New Roman" w:hAnsi="Arial" w:cs="Arial"/>
          <w:color w:val="444444"/>
          <w:kern w:val="0"/>
          <w:sz w:val="19"/>
          <w:szCs w:val="19"/>
          <w14:ligatures w14:val="none"/>
        </w:rPr>
      </w:pPr>
    </w:p>
    <w:p w14:paraId="06C2EB86" w14:textId="63B72B06" w:rsidR="00A72EF9" w:rsidRPr="00A72EF9" w:rsidRDefault="00A72EF9" w:rsidP="00A72EF9">
      <w:pPr>
        <w:spacing w:after="0" w:line="240" w:lineRule="auto"/>
        <w:ind w:left="45" w:right="45"/>
        <w:rPr>
          <w:rFonts w:ascii="Arial" w:eastAsia="Times New Roman" w:hAnsi="Arial" w:cs="Arial"/>
          <w:color w:val="444444"/>
          <w:kern w:val="0"/>
          <w:sz w:val="19"/>
          <w:szCs w:val="19"/>
          <w14:ligatures w14:val="none"/>
        </w:rPr>
      </w:pPr>
      <w:r w:rsidRPr="00A72EF9">
        <w:rPr>
          <w:rFonts w:ascii="Tahoma" w:eastAsia="Times New Roman" w:hAnsi="Tahoma" w:cs="Tahoma"/>
          <w:b/>
          <w:bCs/>
          <w:color w:val="444444"/>
          <w:kern w:val="0"/>
          <w:sz w:val="17"/>
          <w:szCs w:val="17"/>
          <w14:ligatures w14:val="none"/>
        </w:rPr>
        <w:t xml:space="preserve">Pillars is looking for a certified Peer Specialist to work with clients staying in our shelters for 5 </w:t>
      </w:r>
      <w:proofErr w:type="gramStart"/>
      <w:r w:rsidRPr="00A72EF9">
        <w:rPr>
          <w:rFonts w:ascii="Tahoma" w:eastAsia="Times New Roman" w:hAnsi="Tahoma" w:cs="Tahoma"/>
          <w:b/>
          <w:bCs/>
          <w:color w:val="444444"/>
          <w:kern w:val="0"/>
          <w:sz w:val="17"/>
          <w:szCs w:val="17"/>
          <w14:ligatures w14:val="none"/>
        </w:rPr>
        <w:t>four hour</w:t>
      </w:r>
      <w:proofErr w:type="gramEnd"/>
      <w:r w:rsidRPr="00A72EF9">
        <w:rPr>
          <w:rFonts w:ascii="Tahoma" w:eastAsia="Times New Roman" w:hAnsi="Tahoma" w:cs="Tahoma"/>
          <w:b/>
          <w:bCs/>
          <w:color w:val="444444"/>
          <w:kern w:val="0"/>
          <w:sz w:val="17"/>
          <w:szCs w:val="17"/>
          <w14:ligatures w14:val="none"/>
        </w:rPr>
        <w:t xml:space="preserve"> shifts per week (Part-Time, 20 hours / week).</w:t>
      </w:r>
    </w:p>
    <w:p w14:paraId="7ED22AAC" w14:textId="77777777" w:rsidR="00A72EF9" w:rsidRPr="00A72EF9" w:rsidRDefault="00A72EF9" w:rsidP="00A72EF9">
      <w:pPr>
        <w:spacing w:after="0" w:line="240" w:lineRule="auto"/>
        <w:ind w:left="45" w:right="45"/>
        <w:rPr>
          <w:rFonts w:ascii="Arial" w:eastAsia="Times New Roman" w:hAnsi="Arial" w:cs="Arial"/>
          <w:color w:val="444444"/>
          <w:kern w:val="0"/>
          <w:sz w:val="19"/>
          <w:szCs w:val="19"/>
          <w14:ligatures w14:val="none"/>
        </w:rPr>
      </w:pPr>
      <w:r w:rsidRPr="00A72EF9">
        <w:rPr>
          <w:rFonts w:ascii="Arial" w:eastAsia="Times New Roman" w:hAnsi="Arial" w:cs="Arial"/>
          <w:color w:val="444444"/>
          <w:kern w:val="0"/>
          <w:sz w:val="19"/>
          <w:szCs w:val="19"/>
          <w14:ligatures w14:val="none"/>
        </w:rPr>
        <w:t> </w:t>
      </w:r>
    </w:p>
    <w:p w14:paraId="5FBC1520" w14:textId="187A422F" w:rsidR="00A72EF9" w:rsidRPr="00A72EF9" w:rsidRDefault="00A72EF9" w:rsidP="00A72EF9">
      <w:pPr>
        <w:spacing w:after="0" w:line="240" w:lineRule="auto"/>
        <w:ind w:left="45" w:right="45"/>
        <w:rPr>
          <w:rFonts w:ascii="Arial" w:eastAsia="Times New Roman" w:hAnsi="Arial" w:cs="Arial"/>
          <w:color w:val="444444"/>
          <w:kern w:val="0"/>
          <w:sz w:val="19"/>
          <w:szCs w:val="19"/>
          <w14:ligatures w14:val="none"/>
        </w:rPr>
      </w:pPr>
      <w:r w:rsidRPr="00A72EF9">
        <w:rPr>
          <w:rFonts w:ascii="Tahoma" w:eastAsia="Times New Roman" w:hAnsi="Tahoma" w:cs="Tahoma"/>
          <w:b/>
          <w:bCs/>
          <w:color w:val="444444"/>
          <w:kern w:val="0"/>
          <w:sz w:val="17"/>
          <w:szCs w:val="17"/>
          <w14:ligatures w14:val="none"/>
        </w:rPr>
        <w:t>SUMMARY:</w:t>
      </w:r>
      <w:r w:rsidRPr="00A72EF9">
        <w:rPr>
          <w:rFonts w:ascii="Tahoma" w:eastAsia="Times New Roman" w:hAnsi="Tahoma" w:cs="Tahoma"/>
          <w:color w:val="444444"/>
          <w:kern w:val="0"/>
          <w:sz w:val="17"/>
          <w:szCs w:val="17"/>
          <w14:ligatures w14:val="none"/>
        </w:rPr>
        <w:t>   </w:t>
      </w:r>
      <w:r w:rsidRPr="00A72EF9">
        <w:rPr>
          <w:rFonts w:ascii="Tahoma" w:eastAsia="Times New Roman" w:hAnsi="Tahoma" w:cs="Tahoma"/>
          <w:color w:val="000000"/>
          <w:kern w:val="0"/>
          <w:sz w:val="17"/>
          <w:szCs w:val="17"/>
          <w14:ligatures w14:val="none"/>
        </w:rPr>
        <w:t>From homelessness to coming home, Pillars provides shelter, support, and solutions to address the housing needs in our community. The Peer Specialist engages and encourages peers in recovery from addiction and/or mental health issues and provides peers with a sense of community and belonging, supportive relationships, and valued roles.</w:t>
      </w:r>
    </w:p>
    <w:p w14:paraId="4D834437" w14:textId="77777777" w:rsidR="00A72EF9" w:rsidRPr="00A72EF9" w:rsidRDefault="00A72EF9" w:rsidP="00A72EF9">
      <w:pPr>
        <w:spacing w:after="0" w:line="240" w:lineRule="auto"/>
        <w:ind w:left="45" w:right="45"/>
        <w:rPr>
          <w:rFonts w:ascii="Arial" w:eastAsia="Times New Roman" w:hAnsi="Arial" w:cs="Arial"/>
          <w:color w:val="444444"/>
          <w:kern w:val="0"/>
          <w:sz w:val="19"/>
          <w:szCs w:val="19"/>
          <w14:ligatures w14:val="none"/>
        </w:rPr>
      </w:pPr>
      <w:r w:rsidRPr="00A72EF9">
        <w:rPr>
          <w:rFonts w:ascii="Arial" w:eastAsia="Times New Roman" w:hAnsi="Arial" w:cs="Arial"/>
          <w:color w:val="444444"/>
          <w:kern w:val="0"/>
          <w:sz w:val="19"/>
          <w:szCs w:val="19"/>
          <w14:ligatures w14:val="none"/>
        </w:rPr>
        <w:t> </w:t>
      </w:r>
    </w:p>
    <w:p w14:paraId="3FDCD8C8" w14:textId="77777777" w:rsidR="00A72EF9" w:rsidRPr="00A72EF9" w:rsidRDefault="00A72EF9" w:rsidP="00A72EF9">
      <w:pPr>
        <w:spacing w:after="0" w:line="240" w:lineRule="auto"/>
        <w:ind w:left="45" w:right="45"/>
        <w:jc w:val="both"/>
        <w:rPr>
          <w:rFonts w:ascii="Arial" w:eastAsia="Times New Roman" w:hAnsi="Arial" w:cs="Arial"/>
          <w:color w:val="444444"/>
          <w:kern w:val="0"/>
          <w:sz w:val="19"/>
          <w:szCs w:val="19"/>
          <w14:ligatures w14:val="none"/>
        </w:rPr>
      </w:pPr>
      <w:r w:rsidRPr="00A72EF9">
        <w:rPr>
          <w:rFonts w:ascii="Tahoma" w:eastAsia="Times New Roman" w:hAnsi="Tahoma" w:cs="Tahoma"/>
          <w:b/>
          <w:bCs/>
          <w:color w:val="444444"/>
          <w:kern w:val="0"/>
          <w:sz w:val="17"/>
          <w:szCs w:val="17"/>
          <w14:ligatures w14:val="none"/>
        </w:rPr>
        <w:t>ESSENTIAL DUTIES AND RESPONSIBILITIES:</w:t>
      </w:r>
    </w:p>
    <w:p w14:paraId="16755297" w14:textId="77777777" w:rsidR="00A72EF9" w:rsidRPr="00A72EF9" w:rsidRDefault="00A72EF9" w:rsidP="00A72EF9">
      <w:pPr>
        <w:numPr>
          <w:ilvl w:val="0"/>
          <w:numId w:val="1"/>
        </w:numPr>
        <w:spacing w:before="100" w:beforeAutospacing="1" w:after="100" w:afterAutospacing="1" w:line="240" w:lineRule="auto"/>
        <w:ind w:left="765" w:right="45"/>
        <w:rPr>
          <w:rFonts w:ascii="Arial" w:eastAsia="Times New Roman" w:hAnsi="Arial" w:cs="Arial"/>
          <w:color w:val="444444"/>
          <w:kern w:val="0"/>
          <w:sz w:val="19"/>
          <w:szCs w:val="19"/>
          <w14:ligatures w14:val="none"/>
        </w:rPr>
      </w:pPr>
      <w:r w:rsidRPr="00A72EF9">
        <w:rPr>
          <w:rFonts w:ascii="Tahoma" w:eastAsia="Times New Roman" w:hAnsi="Tahoma" w:cs="Tahoma"/>
          <w:color w:val="000000"/>
          <w:kern w:val="0"/>
          <w:sz w:val="17"/>
          <w:szCs w:val="17"/>
          <w14:ligatures w14:val="none"/>
        </w:rPr>
        <w:t>Has passion for the mission of Pillars and displays agency values: Respect, Collaboration, Empowerment and Grit.</w:t>
      </w:r>
    </w:p>
    <w:p w14:paraId="2DEE2DD8" w14:textId="77777777" w:rsidR="00A72EF9" w:rsidRPr="00A72EF9" w:rsidRDefault="00A72EF9" w:rsidP="00A72EF9">
      <w:pPr>
        <w:numPr>
          <w:ilvl w:val="0"/>
          <w:numId w:val="1"/>
        </w:numPr>
        <w:spacing w:before="100" w:beforeAutospacing="1" w:after="100" w:afterAutospacing="1" w:line="240" w:lineRule="auto"/>
        <w:ind w:left="765" w:right="45"/>
        <w:rPr>
          <w:rFonts w:ascii="Arial" w:eastAsia="Times New Roman" w:hAnsi="Arial" w:cs="Arial"/>
          <w:color w:val="444444"/>
          <w:kern w:val="0"/>
          <w:sz w:val="19"/>
          <w:szCs w:val="19"/>
          <w14:ligatures w14:val="none"/>
        </w:rPr>
      </w:pPr>
      <w:r w:rsidRPr="00A72EF9">
        <w:rPr>
          <w:rFonts w:ascii="Tahoma" w:eastAsia="Times New Roman" w:hAnsi="Tahoma" w:cs="Tahoma"/>
          <w:color w:val="444444"/>
          <w:kern w:val="0"/>
          <w:sz w:val="17"/>
          <w:szCs w:val="17"/>
          <w14:ligatures w14:val="none"/>
        </w:rPr>
        <w:t>Establishes healthy, healing relationships with peers. Assists peers with understanding the purpose of peer support and recovery models.</w:t>
      </w:r>
    </w:p>
    <w:p w14:paraId="256179C8" w14:textId="77777777" w:rsidR="00A72EF9" w:rsidRPr="00A72EF9" w:rsidRDefault="00A72EF9" w:rsidP="00A72EF9">
      <w:pPr>
        <w:numPr>
          <w:ilvl w:val="0"/>
          <w:numId w:val="1"/>
        </w:numPr>
        <w:spacing w:before="100" w:beforeAutospacing="1" w:after="100" w:afterAutospacing="1" w:line="240" w:lineRule="auto"/>
        <w:ind w:left="765" w:right="45"/>
        <w:rPr>
          <w:rFonts w:ascii="Arial" w:eastAsia="Times New Roman" w:hAnsi="Arial" w:cs="Arial"/>
          <w:color w:val="444444"/>
          <w:kern w:val="0"/>
          <w:sz w:val="19"/>
          <w:szCs w:val="19"/>
          <w14:ligatures w14:val="none"/>
        </w:rPr>
      </w:pPr>
      <w:r w:rsidRPr="00A72EF9">
        <w:rPr>
          <w:rFonts w:ascii="Tahoma" w:eastAsia="Times New Roman" w:hAnsi="Tahoma" w:cs="Tahoma"/>
          <w:color w:val="444444"/>
          <w:kern w:val="0"/>
          <w:sz w:val="17"/>
          <w:szCs w:val="17"/>
          <w14:ligatures w14:val="none"/>
        </w:rPr>
        <w:t>Provides peers with Substance Abuse and Mental Health Services Administration (SAMHSA’s) definitions of recovery and its components.</w:t>
      </w:r>
    </w:p>
    <w:p w14:paraId="2789BDFB" w14:textId="77777777" w:rsidR="00A72EF9" w:rsidRPr="00A72EF9" w:rsidRDefault="00A72EF9" w:rsidP="00A72EF9">
      <w:pPr>
        <w:numPr>
          <w:ilvl w:val="0"/>
          <w:numId w:val="1"/>
        </w:numPr>
        <w:spacing w:before="100" w:beforeAutospacing="1" w:after="100" w:afterAutospacing="1" w:line="240" w:lineRule="auto"/>
        <w:ind w:left="765" w:right="45"/>
        <w:rPr>
          <w:rFonts w:ascii="Arial" w:eastAsia="Times New Roman" w:hAnsi="Arial" w:cs="Arial"/>
          <w:color w:val="444444"/>
          <w:kern w:val="0"/>
          <w:sz w:val="19"/>
          <w:szCs w:val="19"/>
          <w14:ligatures w14:val="none"/>
        </w:rPr>
      </w:pPr>
      <w:r w:rsidRPr="00A72EF9">
        <w:rPr>
          <w:rFonts w:ascii="Tahoma" w:eastAsia="Times New Roman" w:hAnsi="Tahoma" w:cs="Tahoma"/>
          <w:color w:val="444444"/>
          <w:kern w:val="0"/>
          <w:sz w:val="17"/>
          <w:szCs w:val="17"/>
          <w14:ligatures w14:val="none"/>
        </w:rPr>
        <w:t>Shares recovery story as appropriate to assist peers, provides hope and help in changing patterns and behaviors.</w:t>
      </w:r>
    </w:p>
    <w:p w14:paraId="6A4A153B" w14:textId="77777777" w:rsidR="00A72EF9" w:rsidRPr="00A72EF9" w:rsidRDefault="00A72EF9" w:rsidP="00A72EF9">
      <w:pPr>
        <w:numPr>
          <w:ilvl w:val="0"/>
          <w:numId w:val="1"/>
        </w:numPr>
        <w:spacing w:before="100" w:beforeAutospacing="1" w:after="100" w:afterAutospacing="1" w:line="240" w:lineRule="auto"/>
        <w:ind w:left="765" w:right="45"/>
        <w:rPr>
          <w:rFonts w:ascii="Arial" w:eastAsia="Times New Roman" w:hAnsi="Arial" w:cs="Arial"/>
          <w:color w:val="444444"/>
          <w:kern w:val="0"/>
          <w:sz w:val="19"/>
          <w:szCs w:val="19"/>
          <w14:ligatures w14:val="none"/>
        </w:rPr>
      </w:pPr>
      <w:r w:rsidRPr="00A72EF9">
        <w:rPr>
          <w:rFonts w:ascii="Tahoma" w:eastAsia="Times New Roman" w:hAnsi="Tahoma" w:cs="Tahoma"/>
          <w:color w:val="444444"/>
          <w:kern w:val="0"/>
          <w:sz w:val="17"/>
          <w:szCs w:val="17"/>
          <w14:ligatures w14:val="none"/>
        </w:rPr>
        <w:t>Creates an environment of respect for peers that honors the person-centered planning in taking charge of their own lives.</w:t>
      </w:r>
    </w:p>
    <w:p w14:paraId="371D6A7A" w14:textId="77777777" w:rsidR="00A72EF9" w:rsidRPr="00A72EF9" w:rsidRDefault="00A72EF9" w:rsidP="00A72EF9">
      <w:pPr>
        <w:numPr>
          <w:ilvl w:val="0"/>
          <w:numId w:val="1"/>
        </w:numPr>
        <w:spacing w:before="100" w:beforeAutospacing="1" w:after="100" w:afterAutospacing="1" w:line="240" w:lineRule="auto"/>
        <w:ind w:left="765" w:right="45"/>
        <w:rPr>
          <w:rFonts w:ascii="Arial" w:eastAsia="Times New Roman" w:hAnsi="Arial" w:cs="Arial"/>
          <w:color w:val="444444"/>
          <w:kern w:val="0"/>
          <w:sz w:val="19"/>
          <w:szCs w:val="19"/>
          <w14:ligatures w14:val="none"/>
        </w:rPr>
      </w:pPr>
      <w:r w:rsidRPr="00A72EF9">
        <w:rPr>
          <w:rFonts w:ascii="Tahoma" w:eastAsia="Times New Roman" w:hAnsi="Tahoma" w:cs="Tahoma"/>
          <w:color w:val="444444"/>
          <w:kern w:val="0"/>
          <w:sz w:val="17"/>
          <w:szCs w:val="17"/>
          <w14:ligatures w14:val="none"/>
        </w:rPr>
        <w:t>Uses a trauma informed approach to mutually explore with peers their experiences and supports individuals in getting appropriate resources for help.</w:t>
      </w:r>
    </w:p>
    <w:p w14:paraId="7E8A8F53" w14:textId="77777777" w:rsidR="00A72EF9" w:rsidRPr="00A72EF9" w:rsidRDefault="00A72EF9" w:rsidP="00A72EF9">
      <w:pPr>
        <w:numPr>
          <w:ilvl w:val="0"/>
          <w:numId w:val="1"/>
        </w:numPr>
        <w:spacing w:before="100" w:beforeAutospacing="1" w:after="100" w:afterAutospacing="1" w:line="240" w:lineRule="auto"/>
        <w:ind w:left="765" w:right="45"/>
        <w:rPr>
          <w:rFonts w:ascii="Arial" w:eastAsia="Times New Roman" w:hAnsi="Arial" w:cs="Arial"/>
          <w:color w:val="444444"/>
          <w:kern w:val="0"/>
          <w:sz w:val="19"/>
          <w:szCs w:val="19"/>
          <w14:ligatures w14:val="none"/>
        </w:rPr>
      </w:pPr>
      <w:r w:rsidRPr="00A72EF9">
        <w:rPr>
          <w:rFonts w:ascii="Tahoma" w:eastAsia="Times New Roman" w:hAnsi="Tahoma" w:cs="Tahoma"/>
          <w:color w:val="444444"/>
          <w:kern w:val="0"/>
          <w:sz w:val="17"/>
          <w:szCs w:val="17"/>
          <w14:ligatures w14:val="none"/>
        </w:rPr>
        <w:t>Encourages peers to construct their own recovery/wellness plan that includes a proactive crisis plan. Shares their plan to help peers in constructing their own version.</w:t>
      </w:r>
    </w:p>
    <w:p w14:paraId="24A96E85" w14:textId="77777777" w:rsidR="00A72EF9" w:rsidRPr="00A72EF9" w:rsidRDefault="00A72EF9" w:rsidP="00A72EF9">
      <w:pPr>
        <w:numPr>
          <w:ilvl w:val="0"/>
          <w:numId w:val="1"/>
        </w:numPr>
        <w:spacing w:before="100" w:beforeAutospacing="1" w:after="100" w:afterAutospacing="1" w:line="240" w:lineRule="auto"/>
        <w:ind w:left="765" w:right="45"/>
        <w:rPr>
          <w:rFonts w:ascii="Arial" w:eastAsia="Times New Roman" w:hAnsi="Arial" w:cs="Arial"/>
          <w:color w:val="444444"/>
          <w:kern w:val="0"/>
          <w:sz w:val="19"/>
          <w:szCs w:val="19"/>
          <w14:ligatures w14:val="none"/>
        </w:rPr>
      </w:pPr>
      <w:r w:rsidRPr="00A72EF9">
        <w:rPr>
          <w:rFonts w:ascii="Tahoma" w:eastAsia="Times New Roman" w:hAnsi="Tahoma" w:cs="Tahoma"/>
          <w:color w:val="444444"/>
          <w:kern w:val="0"/>
          <w:sz w:val="17"/>
          <w:szCs w:val="17"/>
          <w14:ligatures w14:val="none"/>
        </w:rPr>
        <w:t>Supports peers in crisis to explore options that may be beneficial to returning to emotional wellness.</w:t>
      </w:r>
    </w:p>
    <w:p w14:paraId="1301B877" w14:textId="77777777" w:rsidR="00A72EF9" w:rsidRPr="00A72EF9" w:rsidRDefault="00A72EF9" w:rsidP="00A72EF9">
      <w:pPr>
        <w:numPr>
          <w:ilvl w:val="0"/>
          <w:numId w:val="1"/>
        </w:numPr>
        <w:spacing w:before="100" w:beforeAutospacing="1" w:after="100" w:afterAutospacing="1" w:line="240" w:lineRule="auto"/>
        <w:ind w:left="765" w:right="45"/>
        <w:rPr>
          <w:rFonts w:ascii="Arial" w:eastAsia="Times New Roman" w:hAnsi="Arial" w:cs="Arial"/>
          <w:color w:val="444444"/>
          <w:kern w:val="0"/>
          <w:sz w:val="19"/>
          <w:szCs w:val="19"/>
          <w14:ligatures w14:val="none"/>
        </w:rPr>
      </w:pPr>
      <w:r w:rsidRPr="00A72EF9">
        <w:rPr>
          <w:rFonts w:ascii="Tahoma" w:eastAsia="Times New Roman" w:hAnsi="Tahoma" w:cs="Tahoma"/>
          <w:color w:val="444444"/>
          <w:kern w:val="0"/>
          <w:sz w:val="17"/>
          <w:szCs w:val="17"/>
          <w14:ligatures w14:val="none"/>
        </w:rPr>
        <w:t>Encourages peers to become self-directed, focus on their strengths, exercise use of natural supports, develop their own recovery goals, and strengthen valued roles within the community.</w:t>
      </w:r>
    </w:p>
    <w:p w14:paraId="440E6008" w14:textId="77777777" w:rsidR="00A72EF9" w:rsidRPr="00A72EF9" w:rsidRDefault="00A72EF9" w:rsidP="00A72EF9">
      <w:pPr>
        <w:numPr>
          <w:ilvl w:val="0"/>
          <w:numId w:val="1"/>
        </w:numPr>
        <w:spacing w:before="100" w:beforeAutospacing="1" w:after="100" w:afterAutospacing="1" w:line="240" w:lineRule="auto"/>
        <w:ind w:left="765" w:right="45"/>
        <w:rPr>
          <w:rFonts w:ascii="Arial" w:eastAsia="Times New Roman" w:hAnsi="Arial" w:cs="Arial"/>
          <w:color w:val="444444"/>
          <w:kern w:val="0"/>
          <w:sz w:val="19"/>
          <w:szCs w:val="19"/>
          <w14:ligatures w14:val="none"/>
        </w:rPr>
      </w:pPr>
      <w:r w:rsidRPr="00A72EF9">
        <w:rPr>
          <w:rFonts w:ascii="Tahoma" w:eastAsia="Times New Roman" w:hAnsi="Tahoma" w:cs="Tahoma"/>
          <w:color w:val="444444"/>
          <w:kern w:val="0"/>
          <w:sz w:val="17"/>
          <w:szCs w:val="17"/>
          <w14:ligatures w14:val="none"/>
        </w:rPr>
        <w:t>Supports peers in researching and locating resources beneficial to their needs and desires.</w:t>
      </w:r>
    </w:p>
    <w:p w14:paraId="7686F296" w14:textId="77777777" w:rsidR="00A72EF9" w:rsidRPr="00A72EF9" w:rsidRDefault="00A72EF9" w:rsidP="00A72EF9">
      <w:pPr>
        <w:numPr>
          <w:ilvl w:val="0"/>
          <w:numId w:val="1"/>
        </w:numPr>
        <w:spacing w:before="100" w:beforeAutospacing="1" w:after="100" w:afterAutospacing="1" w:line="240" w:lineRule="auto"/>
        <w:ind w:left="765" w:right="45"/>
        <w:rPr>
          <w:rFonts w:ascii="Arial" w:eastAsia="Times New Roman" w:hAnsi="Arial" w:cs="Arial"/>
          <w:color w:val="444444"/>
          <w:kern w:val="0"/>
          <w:sz w:val="19"/>
          <w:szCs w:val="19"/>
          <w14:ligatures w14:val="none"/>
        </w:rPr>
      </w:pPr>
      <w:r w:rsidRPr="00A72EF9">
        <w:rPr>
          <w:rFonts w:ascii="Tahoma" w:eastAsia="Times New Roman" w:hAnsi="Tahoma" w:cs="Tahoma"/>
          <w:color w:val="444444"/>
          <w:kern w:val="0"/>
          <w:sz w:val="17"/>
          <w:szCs w:val="17"/>
          <w14:ligatures w14:val="none"/>
        </w:rPr>
        <w:t>Understands and explains to peers their rights.</w:t>
      </w:r>
    </w:p>
    <w:p w14:paraId="321562F9" w14:textId="77777777" w:rsidR="00A72EF9" w:rsidRPr="00A72EF9" w:rsidRDefault="00A72EF9" w:rsidP="00A72EF9">
      <w:pPr>
        <w:numPr>
          <w:ilvl w:val="0"/>
          <w:numId w:val="1"/>
        </w:numPr>
        <w:spacing w:before="100" w:beforeAutospacing="1" w:after="100" w:afterAutospacing="1" w:line="240" w:lineRule="auto"/>
        <w:ind w:left="765" w:right="45"/>
        <w:rPr>
          <w:rFonts w:ascii="Arial" w:eastAsia="Times New Roman" w:hAnsi="Arial" w:cs="Arial"/>
          <w:color w:val="444444"/>
          <w:kern w:val="0"/>
          <w:sz w:val="19"/>
          <w:szCs w:val="19"/>
          <w14:ligatures w14:val="none"/>
        </w:rPr>
      </w:pPr>
      <w:r w:rsidRPr="00A72EF9">
        <w:rPr>
          <w:rFonts w:ascii="Tahoma" w:eastAsia="Times New Roman" w:hAnsi="Tahoma" w:cs="Tahoma"/>
          <w:color w:val="444444"/>
          <w:kern w:val="0"/>
          <w:sz w:val="17"/>
          <w:szCs w:val="17"/>
          <w14:ligatures w14:val="none"/>
        </w:rPr>
        <w:t>Establishes acceptable boundaries with peers. Revisits boundaries on an ongoing basis.</w:t>
      </w:r>
    </w:p>
    <w:p w14:paraId="7982B54F" w14:textId="77777777" w:rsidR="00A72EF9" w:rsidRPr="00A72EF9" w:rsidRDefault="00A72EF9" w:rsidP="00A72EF9">
      <w:pPr>
        <w:numPr>
          <w:ilvl w:val="0"/>
          <w:numId w:val="1"/>
        </w:numPr>
        <w:spacing w:before="100" w:beforeAutospacing="1" w:after="100" w:afterAutospacing="1" w:line="240" w:lineRule="auto"/>
        <w:ind w:left="765" w:right="45"/>
        <w:rPr>
          <w:rFonts w:ascii="Arial" w:eastAsia="Times New Roman" w:hAnsi="Arial" w:cs="Arial"/>
          <w:color w:val="444444"/>
          <w:kern w:val="0"/>
          <w:sz w:val="19"/>
          <w:szCs w:val="19"/>
          <w14:ligatures w14:val="none"/>
        </w:rPr>
      </w:pPr>
      <w:proofErr w:type="gramStart"/>
      <w:r w:rsidRPr="00A72EF9">
        <w:rPr>
          <w:rFonts w:ascii="Tahoma" w:eastAsia="Times New Roman" w:hAnsi="Tahoma" w:cs="Tahoma"/>
          <w:color w:val="444444"/>
          <w:kern w:val="0"/>
          <w:sz w:val="17"/>
          <w:szCs w:val="17"/>
          <w14:ligatures w14:val="none"/>
        </w:rPr>
        <w:t>Enters</w:t>
      </w:r>
      <w:proofErr w:type="gramEnd"/>
      <w:r w:rsidRPr="00A72EF9">
        <w:rPr>
          <w:rFonts w:ascii="Tahoma" w:eastAsia="Times New Roman" w:hAnsi="Tahoma" w:cs="Tahoma"/>
          <w:color w:val="444444"/>
          <w:kern w:val="0"/>
          <w:sz w:val="17"/>
          <w:szCs w:val="17"/>
          <w14:ligatures w14:val="none"/>
        </w:rPr>
        <w:t xml:space="preserve"> clients into HMIS as needed.</w:t>
      </w:r>
    </w:p>
    <w:p w14:paraId="26728326" w14:textId="77777777" w:rsidR="00A72EF9" w:rsidRPr="00A72EF9" w:rsidRDefault="00A72EF9" w:rsidP="00A72EF9">
      <w:pPr>
        <w:numPr>
          <w:ilvl w:val="0"/>
          <w:numId w:val="1"/>
        </w:numPr>
        <w:spacing w:before="100" w:beforeAutospacing="1" w:after="100" w:afterAutospacing="1" w:line="240" w:lineRule="auto"/>
        <w:ind w:left="765" w:right="45"/>
        <w:rPr>
          <w:rFonts w:ascii="Arial" w:eastAsia="Times New Roman" w:hAnsi="Arial" w:cs="Arial"/>
          <w:color w:val="444444"/>
          <w:kern w:val="0"/>
          <w:sz w:val="19"/>
          <w:szCs w:val="19"/>
          <w14:ligatures w14:val="none"/>
        </w:rPr>
      </w:pPr>
      <w:r w:rsidRPr="00A72EF9">
        <w:rPr>
          <w:rFonts w:ascii="Tahoma" w:eastAsia="Times New Roman" w:hAnsi="Tahoma" w:cs="Tahoma"/>
          <w:color w:val="444444"/>
          <w:kern w:val="0"/>
          <w:sz w:val="17"/>
          <w:szCs w:val="17"/>
          <w14:ligatures w14:val="none"/>
        </w:rPr>
        <w:t>Other duties as assigned.</w:t>
      </w:r>
    </w:p>
    <w:p w14:paraId="121E0E91" w14:textId="77777777" w:rsidR="00A72EF9" w:rsidRPr="00A72EF9" w:rsidRDefault="00A72EF9" w:rsidP="00A72EF9">
      <w:pPr>
        <w:spacing w:after="0" w:line="240" w:lineRule="auto"/>
        <w:ind w:left="45" w:right="45"/>
        <w:rPr>
          <w:rFonts w:ascii="Arial" w:eastAsia="Times New Roman" w:hAnsi="Arial" w:cs="Arial"/>
          <w:color w:val="444444"/>
          <w:kern w:val="0"/>
          <w:sz w:val="19"/>
          <w:szCs w:val="19"/>
          <w14:ligatures w14:val="none"/>
        </w:rPr>
      </w:pPr>
      <w:r w:rsidRPr="00A72EF9">
        <w:rPr>
          <w:rFonts w:ascii="Tahoma" w:eastAsia="Times New Roman" w:hAnsi="Tahoma" w:cs="Tahoma"/>
          <w:b/>
          <w:bCs/>
          <w:color w:val="444444"/>
          <w:kern w:val="0"/>
          <w:sz w:val="17"/>
          <w:szCs w:val="17"/>
          <w14:ligatures w14:val="none"/>
        </w:rPr>
        <w:t>CORE COMPETENCIES:</w:t>
      </w:r>
    </w:p>
    <w:p w14:paraId="26218846" w14:textId="77777777" w:rsidR="00A72EF9" w:rsidRPr="00A72EF9" w:rsidRDefault="00A72EF9" w:rsidP="00A72EF9">
      <w:pPr>
        <w:numPr>
          <w:ilvl w:val="0"/>
          <w:numId w:val="2"/>
        </w:numPr>
        <w:spacing w:before="100" w:beforeAutospacing="1" w:after="100" w:afterAutospacing="1" w:line="240" w:lineRule="auto"/>
        <w:ind w:left="765" w:right="45"/>
        <w:rPr>
          <w:rFonts w:ascii="Arial" w:eastAsia="Times New Roman" w:hAnsi="Arial" w:cs="Arial"/>
          <w:color w:val="444444"/>
          <w:kern w:val="0"/>
          <w:sz w:val="19"/>
          <w:szCs w:val="19"/>
          <w14:ligatures w14:val="none"/>
        </w:rPr>
      </w:pPr>
      <w:r w:rsidRPr="00A72EF9">
        <w:rPr>
          <w:rFonts w:ascii="Tahoma" w:eastAsia="Times New Roman" w:hAnsi="Tahoma" w:cs="Tahoma"/>
          <w:b/>
          <w:bCs/>
          <w:color w:val="444444"/>
          <w:kern w:val="0"/>
          <w:sz w:val="17"/>
          <w:szCs w:val="17"/>
          <w14:ligatures w14:val="none"/>
        </w:rPr>
        <w:t>Confidentiality</w:t>
      </w:r>
      <w:r w:rsidRPr="00A72EF9">
        <w:rPr>
          <w:rFonts w:ascii="Tahoma" w:eastAsia="Times New Roman" w:hAnsi="Tahoma" w:cs="Tahoma"/>
          <w:color w:val="444444"/>
          <w:kern w:val="0"/>
          <w:sz w:val="17"/>
          <w:szCs w:val="17"/>
          <w14:ligatures w14:val="none"/>
        </w:rPr>
        <w:t> – Ability to maintain confidential information and safeguard the security of information of Pillars and our clients. Keep private information from unauthorized individuals, either within Pillars or others outside the organization.</w:t>
      </w:r>
    </w:p>
    <w:p w14:paraId="6F75B6B9" w14:textId="77777777" w:rsidR="00A72EF9" w:rsidRPr="00A72EF9" w:rsidRDefault="00A72EF9" w:rsidP="00A72EF9">
      <w:pPr>
        <w:numPr>
          <w:ilvl w:val="0"/>
          <w:numId w:val="2"/>
        </w:numPr>
        <w:spacing w:before="100" w:beforeAutospacing="1" w:after="100" w:afterAutospacing="1" w:line="240" w:lineRule="auto"/>
        <w:ind w:left="765" w:right="45"/>
        <w:rPr>
          <w:rFonts w:ascii="Arial" w:eastAsia="Times New Roman" w:hAnsi="Arial" w:cs="Arial"/>
          <w:color w:val="444444"/>
          <w:kern w:val="0"/>
          <w:sz w:val="19"/>
          <w:szCs w:val="19"/>
          <w14:ligatures w14:val="none"/>
        </w:rPr>
      </w:pPr>
      <w:r w:rsidRPr="00A72EF9">
        <w:rPr>
          <w:rFonts w:ascii="Tahoma" w:eastAsia="Times New Roman" w:hAnsi="Tahoma" w:cs="Tahoma"/>
          <w:b/>
          <w:bCs/>
          <w:color w:val="444444"/>
          <w:kern w:val="0"/>
          <w:sz w:val="17"/>
          <w:szCs w:val="17"/>
          <w14:ligatures w14:val="none"/>
        </w:rPr>
        <w:t>Building Relationships </w:t>
      </w:r>
      <w:r w:rsidRPr="00A72EF9">
        <w:rPr>
          <w:rFonts w:ascii="Tahoma" w:eastAsia="Times New Roman" w:hAnsi="Tahoma" w:cs="Tahoma"/>
          <w:color w:val="444444"/>
          <w:kern w:val="0"/>
          <w:sz w:val="17"/>
          <w:szCs w:val="17"/>
          <w14:ligatures w14:val="none"/>
        </w:rPr>
        <w:t xml:space="preserve">– Demonstrates exceptional relationship-building ability with volunteers, clients and consumers, tenants, agency partners, donors and potential donors, </w:t>
      </w:r>
      <w:proofErr w:type="gramStart"/>
      <w:r w:rsidRPr="00A72EF9">
        <w:rPr>
          <w:rFonts w:ascii="Tahoma" w:eastAsia="Times New Roman" w:hAnsi="Tahoma" w:cs="Tahoma"/>
          <w:color w:val="444444"/>
          <w:kern w:val="0"/>
          <w:sz w:val="17"/>
          <w:szCs w:val="17"/>
          <w14:ligatures w14:val="none"/>
        </w:rPr>
        <w:t>board</w:t>
      </w:r>
      <w:proofErr w:type="gramEnd"/>
      <w:r w:rsidRPr="00A72EF9">
        <w:rPr>
          <w:rFonts w:ascii="Tahoma" w:eastAsia="Times New Roman" w:hAnsi="Tahoma" w:cs="Tahoma"/>
          <w:color w:val="444444"/>
          <w:kern w:val="0"/>
          <w:sz w:val="17"/>
          <w:szCs w:val="17"/>
          <w14:ligatures w14:val="none"/>
        </w:rPr>
        <w:t xml:space="preserve"> and committee members</w:t>
      </w:r>
      <w:r w:rsidRPr="00A72EF9">
        <w:rPr>
          <w:rFonts w:ascii="Tahoma" w:eastAsia="Times New Roman" w:hAnsi="Tahoma" w:cs="Tahoma"/>
          <w:b/>
          <w:bCs/>
          <w:color w:val="444444"/>
          <w:kern w:val="0"/>
          <w:sz w:val="17"/>
          <w:szCs w:val="17"/>
          <w14:ligatures w14:val="none"/>
        </w:rPr>
        <w:t>.</w:t>
      </w:r>
    </w:p>
    <w:p w14:paraId="11EFDA7C" w14:textId="77777777" w:rsidR="00A72EF9" w:rsidRPr="00A72EF9" w:rsidRDefault="00A72EF9" w:rsidP="00A72EF9">
      <w:pPr>
        <w:numPr>
          <w:ilvl w:val="0"/>
          <w:numId w:val="2"/>
        </w:numPr>
        <w:spacing w:before="100" w:beforeAutospacing="1" w:after="100" w:afterAutospacing="1" w:line="240" w:lineRule="auto"/>
        <w:ind w:left="765" w:right="45"/>
        <w:rPr>
          <w:rFonts w:ascii="Arial" w:eastAsia="Times New Roman" w:hAnsi="Arial" w:cs="Arial"/>
          <w:color w:val="444444"/>
          <w:kern w:val="0"/>
          <w:sz w:val="19"/>
          <w:szCs w:val="19"/>
          <w14:ligatures w14:val="none"/>
        </w:rPr>
      </w:pPr>
      <w:r w:rsidRPr="00A72EF9">
        <w:rPr>
          <w:rFonts w:ascii="Tahoma" w:eastAsia="Times New Roman" w:hAnsi="Tahoma" w:cs="Tahoma"/>
          <w:b/>
          <w:bCs/>
          <w:color w:val="444444"/>
          <w:kern w:val="0"/>
          <w:sz w:val="17"/>
          <w:szCs w:val="17"/>
          <w14:ligatures w14:val="none"/>
        </w:rPr>
        <w:t>Customer Service </w:t>
      </w:r>
      <w:r w:rsidRPr="00A72EF9">
        <w:rPr>
          <w:rFonts w:ascii="Tahoma" w:eastAsia="Times New Roman" w:hAnsi="Tahoma" w:cs="Tahoma"/>
          <w:color w:val="444444"/>
          <w:kern w:val="0"/>
          <w:sz w:val="17"/>
          <w:szCs w:val="17"/>
          <w14:ligatures w14:val="none"/>
        </w:rPr>
        <w:t>– Manages difficult, emotional, and/or rapidly escalating situations; responds promptly to need; responds to requests for service and assistance; meets commitments. Displays a positive attitude, demonstrates empathy and understanding, and interacts/presents solutions without judgment</w:t>
      </w:r>
      <w:r w:rsidRPr="00A72EF9">
        <w:rPr>
          <w:rFonts w:ascii="Tahoma" w:eastAsia="Times New Roman" w:hAnsi="Tahoma" w:cs="Tahoma"/>
          <w:b/>
          <w:bCs/>
          <w:color w:val="444444"/>
          <w:kern w:val="0"/>
          <w:sz w:val="17"/>
          <w:szCs w:val="17"/>
          <w14:ligatures w14:val="none"/>
        </w:rPr>
        <w:t>.</w:t>
      </w:r>
    </w:p>
    <w:p w14:paraId="399D8384" w14:textId="77777777" w:rsidR="00A72EF9" w:rsidRPr="00A72EF9" w:rsidRDefault="00A72EF9" w:rsidP="00A72EF9">
      <w:pPr>
        <w:numPr>
          <w:ilvl w:val="0"/>
          <w:numId w:val="2"/>
        </w:numPr>
        <w:spacing w:before="100" w:beforeAutospacing="1" w:after="100" w:afterAutospacing="1" w:line="240" w:lineRule="auto"/>
        <w:ind w:left="765" w:right="45"/>
        <w:rPr>
          <w:rFonts w:ascii="Arial" w:eastAsia="Times New Roman" w:hAnsi="Arial" w:cs="Arial"/>
          <w:color w:val="444444"/>
          <w:kern w:val="0"/>
          <w:sz w:val="19"/>
          <w:szCs w:val="19"/>
          <w14:ligatures w14:val="none"/>
        </w:rPr>
      </w:pPr>
      <w:r w:rsidRPr="00A72EF9">
        <w:rPr>
          <w:rFonts w:ascii="Tahoma" w:eastAsia="Times New Roman" w:hAnsi="Tahoma" w:cs="Tahoma"/>
          <w:b/>
          <w:bCs/>
          <w:color w:val="444444"/>
          <w:kern w:val="0"/>
          <w:sz w:val="17"/>
          <w:szCs w:val="17"/>
          <w14:ligatures w14:val="none"/>
        </w:rPr>
        <w:t>Interpersonal Skills</w:t>
      </w:r>
      <w:r w:rsidRPr="00A72EF9">
        <w:rPr>
          <w:rFonts w:ascii="Tahoma" w:eastAsia="Times New Roman" w:hAnsi="Tahoma" w:cs="Tahoma"/>
          <w:color w:val="444444"/>
          <w:kern w:val="0"/>
          <w:sz w:val="17"/>
          <w:szCs w:val="17"/>
          <w14:ligatures w14:val="none"/>
        </w:rPr>
        <w:t xml:space="preserve"> – Focuses on solving conflict, not blaming; maintains confidentiality; listens to others without interrupting; keeps emotions under control; remains open to </w:t>
      </w:r>
      <w:proofErr w:type="gramStart"/>
      <w:r w:rsidRPr="00A72EF9">
        <w:rPr>
          <w:rFonts w:ascii="Tahoma" w:eastAsia="Times New Roman" w:hAnsi="Tahoma" w:cs="Tahoma"/>
          <w:color w:val="444444"/>
          <w:kern w:val="0"/>
          <w:sz w:val="17"/>
          <w:szCs w:val="17"/>
          <w14:ligatures w14:val="none"/>
        </w:rPr>
        <w:t>others</w:t>
      </w:r>
      <w:proofErr w:type="gramEnd"/>
      <w:r w:rsidRPr="00A72EF9">
        <w:rPr>
          <w:rFonts w:ascii="Tahoma" w:eastAsia="Times New Roman" w:hAnsi="Tahoma" w:cs="Tahoma"/>
          <w:color w:val="444444"/>
          <w:kern w:val="0"/>
          <w:sz w:val="17"/>
          <w:szCs w:val="17"/>
          <w14:ligatures w14:val="none"/>
        </w:rPr>
        <w:t xml:space="preserve"> ideas and tries new things.  </w:t>
      </w:r>
    </w:p>
    <w:p w14:paraId="6ACB28D5" w14:textId="77777777" w:rsidR="00A72EF9" w:rsidRPr="00A72EF9" w:rsidRDefault="00A72EF9" w:rsidP="00A72EF9">
      <w:pPr>
        <w:numPr>
          <w:ilvl w:val="0"/>
          <w:numId w:val="2"/>
        </w:numPr>
        <w:spacing w:before="100" w:beforeAutospacing="1" w:after="100" w:afterAutospacing="1" w:line="240" w:lineRule="auto"/>
        <w:ind w:left="765" w:right="45"/>
        <w:rPr>
          <w:rFonts w:ascii="Arial" w:eastAsia="Times New Roman" w:hAnsi="Arial" w:cs="Arial"/>
          <w:color w:val="444444"/>
          <w:kern w:val="0"/>
          <w:sz w:val="19"/>
          <w:szCs w:val="19"/>
          <w14:ligatures w14:val="none"/>
        </w:rPr>
      </w:pPr>
      <w:r w:rsidRPr="00A72EF9">
        <w:rPr>
          <w:rFonts w:ascii="Tahoma" w:eastAsia="Times New Roman" w:hAnsi="Tahoma" w:cs="Tahoma"/>
          <w:b/>
          <w:bCs/>
          <w:color w:val="444444"/>
          <w:kern w:val="0"/>
          <w:sz w:val="17"/>
          <w:szCs w:val="17"/>
          <w14:ligatures w14:val="none"/>
        </w:rPr>
        <w:t>Adaptability </w:t>
      </w:r>
      <w:r w:rsidRPr="00A72EF9">
        <w:rPr>
          <w:rFonts w:ascii="Tahoma" w:eastAsia="Times New Roman" w:hAnsi="Tahoma" w:cs="Tahoma"/>
          <w:color w:val="444444"/>
          <w:kern w:val="0"/>
          <w:sz w:val="17"/>
          <w:szCs w:val="17"/>
          <w14:ligatures w14:val="none"/>
        </w:rPr>
        <w:t>–</w:t>
      </w:r>
      <w:r w:rsidRPr="00A72EF9">
        <w:rPr>
          <w:rFonts w:ascii="Tahoma" w:eastAsia="Times New Roman" w:hAnsi="Tahoma" w:cs="Tahoma"/>
          <w:b/>
          <w:bCs/>
          <w:color w:val="444444"/>
          <w:kern w:val="0"/>
          <w:sz w:val="17"/>
          <w:szCs w:val="17"/>
          <w14:ligatures w14:val="none"/>
        </w:rPr>
        <w:t> </w:t>
      </w:r>
      <w:r w:rsidRPr="00A72EF9">
        <w:rPr>
          <w:rFonts w:ascii="Tahoma" w:eastAsia="Times New Roman" w:hAnsi="Tahoma" w:cs="Tahoma"/>
          <w:color w:val="444444"/>
          <w:kern w:val="0"/>
          <w:sz w:val="17"/>
          <w:szCs w:val="17"/>
          <w14:ligatures w14:val="none"/>
        </w:rPr>
        <w:t>Adapts to changes in the work environment; manages competing demands; changes approach or method to best fit the situation; able to deal with frequent change, delays, or unexpected events. </w:t>
      </w:r>
    </w:p>
    <w:p w14:paraId="0EEA50F8" w14:textId="77777777" w:rsidR="00A72EF9" w:rsidRPr="00A72EF9" w:rsidRDefault="00A72EF9" w:rsidP="00A72EF9">
      <w:pPr>
        <w:spacing w:after="0" w:line="240" w:lineRule="auto"/>
        <w:ind w:left="45" w:right="45"/>
        <w:rPr>
          <w:rFonts w:ascii="Arial" w:eastAsia="Times New Roman" w:hAnsi="Arial" w:cs="Arial"/>
          <w:color w:val="444444"/>
          <w:kern w:val="0"/>
          <w:sz w:val="19"/>
          <w:szCs w:val="19"/>
          <w14:ligatures w14:val="none"/>
        </w:rPr>
      </w:pPr>
      <w:r w:rsidRPr="00A72EF9">
        <w:rPr>
          <w:rFonts w:ascii="Arial" w:eastAsia="Times New Roman" w:hAnsi="Arial" w:cs="Arial"/>
          <w:color w:val="444444"/>
          <w:kern w:val="0"/>
          <w:sz w:val="19"/>
          <w:szCs w:val="19"/>
          <w14:ligatures w14:val="none"/>
        </w:rPr>
        <w:t> </w:t>
      </w:r>
    </w:p>
    <w:p w14:paraId="11FAF5DF" w14:textId="77777777" w:rsidR="00BD62E6" w:rsidRDefault="00BD62E6" w:rsidP="00A72EF9">
      <w:pPr>
        <w:spacing w:after="0" w:line="240" w:lineRule="auto"/>
        <w:ind w:left="45" w:right="45"/>
        <w:rPr>
          <w:rFonts w:ascii="Tahoma" w:eastAsia="Times New Roman" w:hAnsi="Tahoma" w:cs="Tahoma"/>
          <w:b/>
          <w:bCs/>
          <w:color w:val="444444"/>
          <w:kern w:val="0"/>
          <w:sz w:val="17"/>
          <w:szCs w:val="17"/>
          <w14:ligatures w14:val="none"/>
        </w:rPr>
      </w:pPr>
    </w:p>
    <w:p w14:paraId="1961DD94" w14:textId="77777777" w:rsidR="00BD62E6" w:rsidRDefault="00BD62E6" w:rsidP="00A72EF9">
      <w:pPr>
        <w:spacing w:after="0" w:line="240" w:lineRule="auto"/>
        <w:ind w:left="45" w:right="45"/>
        <w:rPr>
          <w:rFonts w:ascii="Tahoma" w:eastAsia="Times New Roman" w:hAnsi="Tahoma" w:cs="Tahoma"/>
          <w:b/>
          <w:bCs/>
          <w:color w:val="444444"/>
          <w:kern w:val="0"/>
          <w:sz w:val="17"/>
          <w:szCs w:val="17"/>
          <w14:ligatures w14:val="none"/>
        </w:rPr>
      </w:pPr>
    </w:p>
    <w:p w14:paraId="4E30E8A0" w14:textId="2549C045" w:rsidR="00A72EF9" w:rsidRPr="00A72EF9" w:rsidRDefault="00A72EF9" w:rsidP="00A72EF9">
      <w:pPr>
        <w:spacing w:after="0" w:line="240" w:lineRule="auto"/>
        <w:ind w:left="45" w:right="45"/>
        <w:rPr>
          <w:rFonts w:ascii="Arial" w:eastAsia="Times New Roman" w:hAnsi="Arial" w:cs="Arial"/>
          <w:color w:val="444444"/>
          <w:kern w:val="0"/>
          <w:sz w:val="19"/>
          <w:szCs w:val="19"/>
          <w14:ligatures w14:val="none"/>
        </w:rPr>
      </w:pPr>
      <w:r w:rsidRPr="00A72EF9">
        <w:rPr>
          <w:rFonts w:ascii="Tahoma" w:eastAsia="Times New Roman" w:hAnsi="Tahoma" w:cs="Tahoma"/>
          <w:b/>
          <w:bCs/>
          <w:color w:val="444444"/>
          <w:kern w:val="0"/>
          <w:sz w:val="17"/>
          <w:szCs w:val="17"/>
          <w14:ligatures w14:val="none"/>
        </w:rPr>
        <w:t>QUALIFICATIONS:</w:t>
      </w:r>
    </w:p>
    <w:p w14:paraId="4559143F" w14:textId="77777777" w:rsidR="00A72EF9" w:rsidRPr="00A72EF9" w:rsidRDefault="00A72EF9" w:rsidP="00A72EF9">
      <w:pPr>
        <w:numPr>
          <w:ilvl w:val="0"/>
          <w:numId w:val="3"/>
        </w:numPr>
        <w:spacing w:before="100" w:beforeAutospacing="1" w:after="100" w:afterAutospacing="1" w:line="240" w:lineRule="auto"/>
        <w:ind w:left="765" w:right="45"/>
        <w:rPr>
          <w:rFonts w:ascii="Arial" w:eastAsia="Times New Roman" w:hAnsi="Arial" w:cs="Arial"/>
          <w:color w:val="444444"/>
          <w:kern w:val="0"/>
          <w:sz w:val="19"/>
          <w:szCs w:val="19"/>
          <w14:ligatures w14:val="none"/>
        </w:rPr>
      </w:pPr>
      <w:r w:rsidRPr="00A72EF9">
        <w:rPr>
          <w:rFonts w:ascii="Tahoma" w:eastAsia="Times New Roman" w:hAnsi="Tahoma" w:cs="Tahoma"/>
          <w:color w:val="444444"/>
          <w:kern w:val="0"/>
          <w:sz w:val="17"/>
          <w:szCs w:val="17"/>
          <w14:ligatures w14:val="none"/>
        </w:rPr>
        <w:t>High school diploma or equivalent required </w:t>
      </w:r>
    </w:p>
    <w:p w14:paraId="056A91BA" w14:textId="77777777" w:rsidR="00A72EF9" w:rsidRPr="00A72EF9" w:rsidRDefault="00A72EF9" w:rsidP="00A72EF9">
      <w:pPr>
        <w:numPr>
          <w:ilvl w:val="0"/>
          <w:numId w:val="3"/>
        </w:numPr>
        <w:spacing w:before="100" w:beforeAutospacing="1" w:after="100" w:afterAutospacing="1" w:line="240" w:lineRule="auto"/>
        <w:ind w:left="765" w:right="45"/>
        <w:rPr>
          <w:rFonts w:ascii="Arial" w:eastAsia="Times New Roman" w:hAnsi="Arial" w:cs="Arial"/>
          <w:color w:val="444444"/>
          <w:kern w:val="0"/>
          <w:sz w:val="19"/>
          <w:szCs w:val="19"/>
          <w14:ligatures w14:val="none"/>
        </w:rPr>
      </w:pPr>
      <w:r w:rsidRPr="00A72EF9">
        <w:rPr>
          <w:rFonts w:ascii="Tahoma" w:eastAsia="Times New Roman" w:hAnsi="Tahoma" w:cs="Tahoma"/>
          <w:color w:val="444444"/>
          <w:kern w:val="0"/>
          <w:sz w:val="17"/>
          <w:szCs w:val="17"/>
          <w14:ligatures w14:val="none"/>
        </w:rPr>
        <w:t xml:space="preserve">Wisconsin Mental Health Peer Specialist certification </w:t>
      </w:r>
      <w:proofErr w:type="gramStart"/>
      <w:r w:rsidRPr="00A72EF9">
        <w:rPr>
          <w:rFonts w:ascii="Tahoma" w:eastAsia="Times New Roman" w:hAnsi="Tahoma" w:cs="Tahoma"/>
          <w:color w:val="444444"/>
          <w:kern w:val="0"/>
          <w:sz w:val="17"/>
          <w:szCs w:val="17"/>
          <w14:ligatures w14:val="none"/>
        </w:rPr>
        <w:t>required</w:t>
      </w:r>
      <w:proofErr w:type="gramEnd"/>
    </w:p>
    <w:p w14:paraId="64654211" w14:textId="77777777" w:rsidR="00A72EF9" w:rsidRPr="00A72EF9" w:rsidRDefault="00A72EF9" w:rsidP="00A72EF9">
      <w:pPr>
        <w:numPr>
          <w:ilvl w:val="0"/>
          <w:numId w:val="3"/>
        </w:numPr>
        <w:spacing w:before="100" w:beforeAutospacing="1" w:after="100" w:afterAutospacing="1" w:line="240" w:lineRule="auto"/>
        <w:ind w:left="765" w:right="45"/>
        <w:rPr>
          <w:rFonts w:ascii="Arial" w:eastAsia="Times New Roman" w:hAnsi="Arial" w:cs="Arial"/>
          <w:color w:val="444444"/>
          <w:kern w:val="0"/>
          <w:sz w:val="19"/>
          <w:szCs w:val="19"/>
          <w14:ligatures w14:val="none"/>
        </w:rPr>
      </w:pPr>
      <w:r w:rsidRPr="00A72EF9">
        <w:rPr>
          <w:rFonts w:ascii="Tahoma" w:eastAsia="Times New Roman" w:hAnsi="Tahoma" w:cs="Tahoma"/>
          <w:color w:val="444444"/>
          <w:kern w:val="0"/>
          <w:sz w:val="17"/>
          <w:szCs w:val="17"/>
          <w14:ligatures w14:val="none"/>
        </w:rPr>
        <w:lastRenderedPageBreak/>
        <w:t xml:space="preserve">Group facilitation or co-facilitation </w:t>
      </w:r>
      <w:proofErr w:type="gramStart"/>
      <w:r w:rsidRPr="00A72EF9">
        <w:rPr>
          <w:rFonts w:ascii="Tahoma" w:eastAsia="Times New Roman" w:hAnsi="Tahoma" w:cs="Tahoma"/>
          <w:color w:val="444444"/>
          <w:kern w:val="0"/>
          <w:sz w:val="17"/>
          <w:szCs w:val="17"/>
          <w14:ligatures w14:val="none"/>
        </w:rPr>
        <w:t>experience</w:t>
      </w:r>
      <w:proofErr w:type="gramEnd"/>
    </w:p>
    <w:p w14:paraId="1BA47A8B" w14:textId="77777777" w:rsidR="00A72EF9" w:rsidRPr="00A72EF9" w:rsidRDefault="00A72EF9" w:rsidP="00A72EF9">
      <w:pPr>
        <w:numPr>
          <w:ilvl w:val="0"/>
          <w:numId w:val="3"/>
        </w:numPr>
        <w:spacing w:before="100" w:beforeAutospacing="1" w:after="100" w:afterAutospacing="1" w:line="240" w:lineRule="auto"/>
        <w:ind w:left="765" w:right="45"/>
        <w:rPr>
          <w:rFonts w:ascii="Arial" w:eastAsia="Times New Roman" w:hAnsi="Arial" w:cs="Arial"/>
          <w:color w:val="444444"/>
          <w:kern w:val="0"/>
          <w:sz w:val="19"/>
          <w:szCs w:val="19"/>
          <w14:ligatures w14:val="none"/>
        </w:rPr>
      </w:pPr>
      <w:r w:rsidRPr="00A72EF9">
        <w:rPr>
          <w:rFonts w:ascii="Tahoma" w:eastAsia="Times New Roman" w:hAnsi="Tahoma" w:cs="Tahoma"/>
          <w:color w:val="444444"/>
          <w:kern w:val="0"/>
          <w:sz w:val="17"/>
          <w:szCs w:val="17"/>
          <w14:ligatures w14:val="none"/>
        </w:rPr>
        <w:t>Knowledge of methods for creating wellness/recovery plans and teaching others this practice</w:t>
      </w:r>
    </w:p>
    <w:p w14:paraId="0FFDDD59" w14:textId="77777777" w:rsidR="00A72EF9" w:rsidRPr="00A72EF9" w:rsidRDefault="00A72EF9" w:rsidP="00A72EF9">
      <w:pPr>
        <w:numPr>
          <w:ilvl w:val="0"/>
          <w:numId w:val="3"/>
        </w:numPr>
        <w:spacing w:before="100" w:beforeAutospacing="1" w:after="100" w:afterAutospacing="1" w:line="240" w:lineRule="auto"/>
        <w:ind w:left="765" w:right="45"/>
        <w:rPr>
          <w:rFonts w:ascii="Arial" w:eastAsia="Times New Roman" w:hAnsi="Arial" w:cs="Arial"/>
          <w:color w:val="444444"/>
          <w:kern w:val="0"/>
          <w:sz w:val="19"/>
          <w:szCs w:val="19"/>
          <w14:ligatures w14:val="none"/>
        </w:rPr>
      </w:pPr>
      <w:r w:rsidRPr="00A72EF9">
        <w:rPr>
          <w:rFonts w:ascii="Tahoma" w:eastAsia="Times New Roman" w:hAnsi="Tahoma" w:cs="Tahoma"/>
          <w:color w:val="444444"/>
          <w:kern w:val="0"/>
          <w:sz w:val="17"/>
          <w:szCs w:val="17"/>
          <w14:ligatures w14:val="none"/>
        </w:rPr>
        <w:t xml:space="preserve">Previous experience providing peer support </w:t>
      </w:r>
      <w:proofErr w:type="gramStart"/>
      <w:r w:rsidRPr="00A72EF9">
        <w:rPr>
          <w:rFonts w:ascii="Tahoma" w:eastAsia="Times New Roman" w:hAnsi="Tahoma" w:cs="Tahoma"/>
          <w:color w:val="444444"/>
          <w:kern w:val="0"/>
          <w:sz w:val="17"/>
          <w:szCs w:val="17"/>
          <w14:ligatures w14:val="none"/>
        </w:rPr>
        <w:t>preferred</w:t>
      </w:r>
      <w:proofErr w:type="gramEnd"/>
    </w:p>
    <w:p w14:paraId="19215150" w14:textId="77777777" w:rsidR="00A72EF9" w:rsidRPr="00A72EF9" w:rsidRDefault="00A72EF9" w:rsidP="00A72EF9">
      <w:pPr>
        <w:spacing w:after="0" w:line="240" w:lineRule="auto"/>
        <w:ind w:left="45" w:right="45"/>
        <w:rPr>
          <w:rFonts w:ascii="Arial" w:eastAsia="Times New Roman" w:hAnsi="Arial" w:cs="Arial"/>
          <w:color w:val="444444"/>
          <w:kern w:val="0"/>
          <w:sz w:val="19"/>
          <w:szCs w:val="19"/>
          <w14:ligatures w14:val="none"/>
        </w:rPr>
      </w:pPr>
      <w:r w:rsidRPr="00A72EF9">
        <w:rPr>
          <w:rFonts w:ascii="Arial" w:eastAsia="Times New Roman" w:hAnsi="Arial" w:cs="Arial"/>
          <w:color w:val="444444"/>
          <w:kern w:val="0"/>
          <w:sz w:val="19"/>
          <w:szCs w:val="19"/>
          <w14:ligatures w14:val="none"/>
        </w:rPr>
        <w:t> </w:t>
      </w:r>
    </w:p>
    <w:p w14:paraId="2E392376" w14:textId="77777777" w:rsidR="00A72EF9" w:rsidRPr="00A72EF9" w:rsidRDefault="00A72EF9" w:rsidP="00A72EF9">
      <w:pPr>
        <w:spacing w:after="0" w:line="240" w:lineRule="auto"/>
        <w:ind w:left="45" w:right="45"/>
        <w:rPr>
          <w:rFonts w:ascii="Arial" w:eastAsia="Times New Roman" w:hAnsi="Arial" w:cs="Arial"/>
          <w:color w:val="444444"/>
          <w:kern w:val="0"/>
          <w:sz w:val="19"/>
          <w:szCs w:val="19"/>
          <w14:ligatures w14:val="none"/>
        </w:rPr>
      </w:pPr>
      <w:r w:rsidRPr="00A72EF9">
        <w:rPr>
          <w:rFonts w:ascii="Tahoma" w:eastAsia="Times New Roman" w:hAnsi="Tahoma" w:cs="Tahoma"/>
          <w:color w:val="444444"/>
          <w:kern w:val="0"/>
          <w:sz w:val="17"/>
          <w:szCs w:val="17"/>
          <w14:ligatures w14:val="none"/>
        </w:rPr>
        <w:t>This position is expected to work inclusively and respectfully with a diverse community and practice civility in the workplace. In addition, this position requires strong oral, written, interpersonal, and organizational skills, demonstrated integrity, and the willingness to work independently and as part of a collaborative team.  This position requires knowledge of Microsoft office suite and related technologies. </w:t>
      </w:r>
    </w:p>
    <w:p w14:paraId="61121E96" w14:textId="77777777" w:rsidR="00A72EF9" w:rsidRPr="00A72EF9" w:rsidRDefault="00A72EF9" w:rsidP="00A72EF9">
      <w:pPr>
        <w:spacing w:after="0" w:line="240" w:lineRule="auto"/>
        <w:ind w:left="45" w:right="45"/>
        <w:rPr>
          <w:rFonts w:ascii="Arial" w:eastAsia="Times New Roman" w:hAnsi="Arial" w:cs="Arial"/>
          <w:color w:val="444444"/>
          <w:kern w:val="0"/>
          <w:sz w:val="19"/>
          <w:szCs w:val="19"/>
          <w14:ligatures w14:val="none"/>
        </w:rPr>
      </w:pPr>
      <w:r w:rsidRPr="00A72EF9">
        <w:rPr>
          <w:rFonts w:ascii="Arial" w:eastAsia="Times New Roman" w:hAnsi="Arial" w:cs="Arial"/>
          <w:color w:val="444444"/>
          <w:kern w:val="0"/>
          <w:sz w:val="19"/>
          <w:szCs w:val="19"/>
          <w14:ligatures w14:val="none"/>
        </w:rPr>
        <w:t> </w:t>
      </w:r>
    </w:p>
    <w:p w14:paraId="0F2C4D97" w14:textId="4238CF0A" w:rsidR="00A72EF9" w:rsidRPr="00A72EF9" w:rsidRDefault="00A72EF9" w:rsidP="00A72EF9">
      <w:pPr>
        <w:spacing w:after="0" w:line="240" w:lineRule="auto"/>
        <w:ind w:left="45" w:right="45"/>
        <w:rPr>
          <w:rFonts w:ascii="Arial" w:eastAsia="Times New Roman" w:hAnsi="Arial" w:cs="Arial"/>
          <w:color w:val="444444"/>
          <w:kern w:val="0"/>
          <w:sz w:val="19"/>
          <w:szCs w:val="19"/>
          <w14:ligatures w14:val="none"/>
        </w:rPr>
      </w:pPr>
      <w:r w:rsidRPr="00A72EF9">
        <w:rPr>
          <w:rFonts w:ascii="Tahoma" w:eastAsia="Times New Roman" w:hAnsi="Tahoma" w:cs="Tahoma"/>
          <w:b/>
          <w:bCs/>
          <w:color w:val="444444"/>
          <w:kern w:val="0"/>
          <w:sz w:val="17"/>
          <w:szCs w:val="17"/>
          <w14:ligatures w14:val="none"/>
        </w:rPr>
        <w:t>COMPLIANCE ACCOUNTABILITIES:  </w:t>
      </w:r>
      <w:r w:rsidRPr="00A72EF9">
        <w:rPr>
          <w:rFonts w:ascii="Tahoma" w:eastAsia="Times New Roman" w:hAnsi="Tahoma" w:cs="Tahoma"/>
          <w:color w:val="444444"/>
          <w:kern w:val="0"/>
          <w:sz w:val="17"/>
          <w:szCs w:val="17"/>
          <w14:ligatures w14:val="none"/>
        </w:rPr>
        <w:t>The Peer Specialist</w:t>
      </w:r>
      <w:r w:rsidRPr="00A72EF9">
        <w:rPr>
          <w:rFonts w:ascii="Tahoma" w:eastAsia="Times New Roman" w:hAnsi="Tahoma" w:cs="Tahoma"/>
          <w:i/>
          <w:iCs/>
          <w:color w:val="444444"/>
          <w:kern w:val="0"/>
          <w:sz w:val="17"/>
          <w:szCs w:val="17"/>
          <w14:ligatures w14:val="none"/>
        </w:rPr>
        <w:t> </w:t>
      </w:r>
      <w:r w:rsidRPr="00A72EF9">
        <w:rPr>
          <w:rFonts w:ascii="Tahoma" w:eastAsia="Times New Roman" w:hAnsi="Tahoma" w:cs="Tahoma"/>
          <w:color w:val="444444"/>
          <w:kern w:val="0"/>
          <w:sz w:val="17"/>
          <w:szCs w:val="17"/>
          <w14:ligatures w14:val="none"/>
        </w:rPr>
        <w:t>must act in accordance with Pillars’ policies and procedures, complete all required compliance training/continuing education within specified timeframe, and maintain a thorough knowledge of all internal operating procedures, as well as applicable laws and regulations.</w:t>
      </w:r>
    </w:p>
    <w:p w14:paraId="31A95F51" w14:textId="77777777" w:rsidR="00A72EF9" w:rsidRPr="00A72EF9" w:rsidRDefault="00A72EF9" w:rsidP="00A72EF9">
      <w:pPr>
        <w:spacing w:after="0" w:line="240" w:lineRule="auto"/>
        <w:ind w:left="45" w:right="45"/>
        <w:rPr>
          <w:rFonts w:ascii="Arial" w:eastAsia="Times New Roman" w:hAnsi="Arial" w:cs="Arial"/>
          <w:color w:val="444444"/>
          <w:kern w:val="0"/>
          <w:sz w:val="19"/>
          <w:szCs w:val="19"/>
          <w14:ligatures w14:val="none"/>
        </w:rPr>
      </w:pPr>
      <w:r w:rsidRPr="00A72EF9">
        <w:rPr>
          <w:rFonts w:ascii="Arial" w:eastAsia="Times New Roman" w:hAnsi="Arial" w:cs="Arial"/>
          <w:color w:val="444444"/>
          <w:kern w:val="0"/>
          <w:sz w:val="19"/>
          <w:szCs w:val="19"/>
          <w14:ligatures w14:val="none"/>
        </w:rPr>
        <w:t> </w:t>
      </w:r>
    </w:p>
    <w:p w14:paraId="49BA6883" w14:textId="77777777" w:rsidR="00A72EF9" w:rsidRPr="00A72EF9" w:rsidRDefault="00A72EF9" w:rsidP="00A72EF9">
      <w:pPr>
        <w:spacing w:after="0" w:line="240" w:lineRule="auto"/>
        <w:ind w:left="45" w:right="45"/>
        <w:rPr>
          <w:rFonts w:ascii="Arial" w:eastAsia="Times New Roman" w:hAnsi="Arial" w:cs="Arial"/>
          <w:color w:val="444444"/>
          <w:kern w:val="0"/>
          <w:sz w:val="19"/>
          <w:szCs w:val="19"/>
          <w14:ligatures w14:val="none"/>
        </w:rPr>
      </w:pPr>
      <w:r w:rsidRPr="00A72EF9">
        <w:rPr>
          <w:rFonts w:ascii="Tahoma" w:eastAsia="Times New Roman" w:hAnsi="Tahoma" w:cs="Tahoma"/>
          <w:b/>
          <w:bCs/>
          <w:color w:val="444444"/>
          <w:kern w:val="0"/>
          <w:sz w:val="17"/>
          <w:szCs w:val="17"/>
          <w14:ligatures w14:val="none"/>
        </w:rPr>
        <w:t>WORK ENVIRONMENT:  </w:t>
      </w:r>
      <w:r w:rsidRPr="00A72EF9">
        <w:rPr>
          <w:rFonts w:ascii="Tahoma" w:eastAsia="Times New Roman" w:hAnsi="Tahoma" w:cs="Tahoma"/>
          <w:color w:val="444444"/>
          <w:kern w:val="0"/>
          <w:sz w:val="17"/>
          <w:szCs w:val="17"/>
          <w14:ligatures w14:val="none"/>
        </w:rPr>
        <w:t>The employee must occasionally lift and/or move up to 50 pounds. Reasonable accommodations may be made to enable individuals with disabilities to perform the essential functions.</w:t>
      </w:r>
    </w:p>
    <w:p w14:paraId="674E9981" w14:textId="77777777" w:rsidR="00B7205E" w:rsidRDefault="00A72EF9" w:rsidP="00A72EF9">
      <w:pPr>
        <w:spacing w:after="0" w:line="240" w:lineRule="auto"/>
        <w:ind w:left="45" w:right="45"/>
        <w:rPr>
          <w:rFonts w:ascii="Tahoma" w:eastAsia="Times New Roman" w:hAnsi="Tahoma" w:cs="Tahoma"/>
          <w:color w:val="444444"/>
          <w:kern w:val="0"/>
          <w:sz w:val="17"/>
          <w:szCs w:val="17"/>
          <w14:ligatures w14:val="none"/>
        </w:rPr>
      </w:pPr>
      <w:r w:rsidRPr="00A72EF9">
        <w:rPr>
          <w:rFonts w:ascii="Arial" w:eastAsia="Times New Roman" w:hAnsi="Arial" w:cs="Arial"/>
          <w:color w:val="444444"/>
          <w:kern w:val="0"/>
          <w:sz w:val="19"/>
          <w:szCs w:val="19"/>
          <w14:ligatures w14:val="none"/>
        </w:rPr>
        <w:br/>
      </w:r>
      <w:r w:rsidRPr="00A72EF9">
        <w:rPr>
          <w:rFonts w:ascii="Tahoma" w:eastAsia="Times New Roman" w:hAnsi="Tahoma" w:cs="Tahoma"/>
          <w:b/>
          <w:bCs/>
          <w:color w:val="444444"/>
          <w:kern w:val="0"/>
          <w:sz w:val="17"/>
          <w:szCs w:val="17"/>
          <w14:ligatures w14:val="none"/>
        </w:rPr>
        <w:t>TO APPLY:</w:t>
      </w:r>
      <w:r w:rsidRPr="00A72EF9">
        <w:rPr>
          <w:rFonts w:ascii="Tahoma" w:eastAsia="Times New Roman" w:hAnsi="Tahoma" w:cs="Tahoma"/>
          <w:color w:val="444444"/>
          <w:kern w:val="0"/>
          <w:sz w:val="17"/>
          <w:szCs w:val="17"/>
          <w14:ligatures w14:val="none"/>
        </w:rPr>
        <w:br/>
        <w:t>Apply through our Careers portal</w:t>
      </w:r>
      <w:r w:rsidR="00B7205E">
        <w:rPr>
          <w:rFonts w:ascii="Tahoma" w:eastAsia="Times New Roman" w:hAnsi="Tahoma" w:cs="Tahoma"/>
          <w:color w:val="444444"/>
          <w:kern w:val="0"/>
          <w:sz w:val="17"/>
          <w:szCs w:val="17"/>
          <w14:ligatures w14:val="none"/>
        </w:rPr>
        <w:t xml:space="preserve"> using this link:</w:t>
      </w:r>
    </w:p>
    <w:p w14:paraId="0875E546" w14:textId="17F2371B" w:rsidR="00B7205E" w:rsidRDefault="00B7205E" w:rsidP="00A72EF9">
      <w:pPr>
        <w:spacing w:after="0" w:line="240" w:lineRule="auto"/>
        <w:ind w:left="45" w:right="45"/>
        <w:rPr>
          <w:rFonts w:ascii="Tahoma" w:eastAsia="Times New Roman" w:hAnsi="Tahoma" w:cs="Tahoma"/>
          <w:color w:val="444444"/>
          <w:kern w:val="0"/>
          <w:sz w:val="17"/>
          <w:szCs w:val="17"/>
          <w14:ligatures w14:val="none"/>
        </w:rPr>
      </w:pPr>
      <w:hyperlink r:id="rId8" w:history="1">
        <w:r>
          <w:rPr>
            <w:rStyle w:val="Hyperlink"/>
            <w:rFonts w:ascii="Tahoma" w:eastAsia="Times New Roman" w:hAnsi="Tahoma" w:cs="Tahoma"/>
            <w:kern w:val="0"/>
            <w:sz w:val="17"/>
            <w:szCs w:val="17"/>
            <w14:ligatures w14:val="none"/>
          </w:rPr>
          <w:t>Pillars Peer Specialist job posting</w:t>
        </w:r>
      </w:hyperlink>
    </w:p>
    <w:p w14:paraId="3AE5C7B4" w14:textId="77777777" w:rsidR="00B7205E" w:rsidRDefault="00B7205E" w:rsidP="00A72EF9">
      <w:pPr>
        <w:spacing w:after="0" w:line="240" w:lineRule="auto"/>
        <w:ind w:left="45" w:right="45"/>
        <w:rPr>
          <w:rFonts w:ascii="Tahoma" w:eastAsia="Times New Roman" w:hAnsi="Tahoma" w:cs="Tahoma"/>
          <w:color w:val="444444"/>
          <w:kern w:val="0"/>
          <w:sz w:val="17"/>
          <w:szCs w:val="17"/>
          <w14:ligatures w14:val="none"/>
        </w:rPr>
      </w:pPr>
    </w:p>
    <w:p w14:paraId="0F484B60" w14:textId="1C2B18C3" w:rsidR="00A72EF9" w:rsidRPr="00A72EF9" w:rsidRDefault="00A72EF9" w:rsidP="00A72EF9">
      <w:pPr>
        <w:spacing w:after="0" w:line="240" w:lineRule="auto"/>
        <w:ind w:left="45" w:right="45"/>
        <w:rPr>
          <w:rFonts w:ascii="Arial" w:eastAsia="Times New Roman" w:hAnsi="Arial" w:cs="Arial"/>
          <w:color w:val="444444"/>
          <w:kern w:val="0"/>
          <w:sz w:val="19"/>
          <w:szCs w:val="19"/>
          <w14:ligatures w14:val="none"/>
        </w:rPr>
      </w:pPr>
      <w:r w:rsidRPr="00A72EF9">
        <w:rPr>
          <w:rFonts w:ascii="Tahoma" w:eastAsia="Times New Roman" w:hAnsi="Tahoma" w:cs="Tahoma"/>
          <w:color w:val="444444"/>
          <w:kern w:val="0"/>
          <w:sz w:val="17"/>
          <w:szCs w:val="17"/>
          <w14:ligatures w14:val="none"/>
        </w:rPr>
        <w:t xml:space="preserve">or submit an application/resume with cover letter to Tracy </w:t>
      </w:r>
      <w:proofErr w:type="spellStart"/>
      <w:r w:rsidRPr="00A72EF9">
        <w:rPr>
          <w:rFonts w:ascii="Tahoma" w:eastAsia="Times New Roman" w:hAnsi="Tahoma" w:cs="Tahoma"/>
          <w:color w:val="444444"/>
          <w:kern w:val="0"/>
          <w:sz w:val="17"/>
          <w:szCs w:val="17"/>
          <w14:ligatures w14:val="none"/>
        </w:rPr>
        <w:t>Melzl</w:t>
      </w:r>
      <w:proofErr w:type="spellEnd"/>
      <w:r w:rsidRPr="00A72EF9">
        <w:rPr>
          <w:rFonts w:ascii="Tahoma" w:eastAsia="Times New Roman" w:hAnsi="Tahoma" w:cs="Tahoma"/>
          <w:color w:val="444444"/>
          <w:kern w:val="0"/>
          <w:sz w:val="17"/>
          <w:szCs w:val="17"/>
          <w14:ligatures w14:val="none"/>
        </w:rPr>
        <w:t>, Pillars Human Resources, 605 E Hancock St., Appleton, WI, 54911</w:t>
      </w:r>
    </w:p>
    <w:p w14:paraId="638056EC" w14:textId="77777777" w:rsidR="00A72EF9" w:rsidRPr="00A72EF9" w:rsidRDefault="00A72EF9" w:rsidP="00A72EF9">
      <w:pPr>
        <w:spacing w:after="0" w:line="240" w:lineRule="auto"/>
        <w:ind w:left="180" w:right="180"/>
        <w:rPr>
          <w:rFonts w:ascii="Arial" w:eastAsia="Times New Roman" w:hAnsi="Arial" w:cs="Arial"/>
          <w:color w:val="444444"/>
          <w:kern w:val="0"/>
          <w:sz w:val="19"/>
          <w:szCs w:val="19"/>
          <w14:ligatures w14:val="none"/>
        </w:rPr>
      </w:pPr>
      <w:r w:rsidRPr="00A72EF9">
        <w:rPr>
          <w:rFonts w:ascii="Arial" w:eastAsia="Times New Roman" w:hAnsi="Arial" w:cs="Arial"/>
          <w:color w:val="444444"/>
          <w:kern w:val="0"/>
          <w:sz w:val="19"/>
          <w:szCs w:val="19"/>
          <w14:ligatures w14:val="none"/>
        </w:rPr>
        <w:br/>
      </w:r>
      <w:r w:rsidRPr="00A72EF9">
        <w:rPr>
          <w:rFonts w:ascii="Tahoma" w:eastAsia="Times New Roman" w:hAnsi="Tahoma" w:cs="Tahoma"/>
          <w:i/>
          <w:iCs/>
          <w:color w:val="444444"/>
          <w:kern w:val="0"/>
          <w:sz w:val="17"/>
          <w:szCs w:val="17"/>
          <w14:ligatures w14:val="none"/>
        </w:rPr>
        <w:t xml:space="preserve">Pillars is an Affirmative Action Equal Employment Opportunity employer committed to achieving a diverse workforce and to maintaining a community which welcomes and values a climate supporting equal opportunity and difference among its members. All qualified applicants will receive consideration for employment without regard to race, national origin, color, religion, age, genetics, sex, sexual orientation, gender identity, </w:t>
      </w:r>
      <w:proofErr w:type="gramStart"/>
      <w:r w:rsidRPr="00A72EF9">
        <w:rPr>
          <w:rFonts w:ascii="Tahoma" w:eastAsia="Times New Roman" w:hAnsi="Tahoma" w:cs="Tahoma"/>
          <w:i/>
          <w:iCs/>
          <w:color w:val="444444"/>
          <w:kern w:val="0"/>
          <w:sz w:val="17"/>
          <w:szCs w:val="17"/>
          <w14:ligatures w14:val="none"/>
        </w:rPr>
        <w:t>disability</w:t>
      </w:r>
      <w:proofErr w:type="gramEnd"/>
      <w:r w:rsidRPr="00A72EF9">
        <w:rPr>
          <w:rFonts w:ascii="Tahoma" w:eastAsia="Times New Roman" w:hAnsi="Tahoma" w:cs="Tahoma"/>
          <w:i/>
          <w:iCs/>
          <w:color w:val="444444"/>
          <w:kern w:val="0"/>
          <w:sz w:val="17"/>
          <w:szCs w:val="17"/>
          <w14:ligatures w14:val="none"/>
        </w:rPr>
        <w:t xml:space="preserve"> or veteran status.</w:t>
      </w:r>
    </w:p>
    <w:p w14:paraId="4D938CA7" w14:textId="77777777" w:rsidR="00A72EF9" w:rsidRPr="00A72EF9" w:rsidRDefault="00A72EF9" w:rsidP="00A72EF9">
      <w:pPr>
        <w:spacing w:after="150" w:line="240" w:lineRule="auto"/>
        <w:ind w:left="45" w:right="45"/>
        <w:rPr>
          <w:rFonts w:ascii="Arial" w:eastAsia="Times New Roman" w:hAnsi="Arial" w:cs="Arial"/>
          <w:color w:val="444444"/>
          <w:kern w:val="0"/>
          <w:sz w:val="19"/>
          <w:szCs w:val="19"/>
          <w14:ligatures w14:val="none"/>
        </w:rPr>
      </w:pPr>
      <w:r w:rsidRPr="00A72EF9">
        <w:rPr>
          <w:rFonts w:ascii="Arial" w:eastAsia="Times New Roman" w:hAnsi="Arial" w:cs="Arial"/>
          <w:color w:val="444444"/>
          <w:kern w:val="0"/>
          <w:sz w:val="19"/>
          <w:szCs w:val="19"/>
          <w14:ligatures w14:val="none"/>
        </w:rPr>
        <w:t> </w:t>
      </w:r>
    </w:p>
    <w:p w14:paraId="3087B23E" w14:textId="77777777" w:rsidR="00A72EF9" w:rsidRPr="00A72EF9" w:rsidRDefault="00A72EF9" w:rsidP="00A72EF9">
      <w:pPr>
        <w:pBdr>
          <w:top w:val="single" w:sz="6" w:space="1" w:color="auto"/>
        </w:pBdr>
        <w:spacing w:after="0" w:line="240" w:lineRule="auto"/>
        <w:jc w:val="center"/>
        <w:rPr>
          <w:rFonts w:ascii="Arial" w:eastAsia="Times New Roman" w:hAnsi="Arial" w:cs="Arial"/>
          <w:vanish/>
          <w:kern w:val="0"/>
          <w:sz w:val="16"/>
          <w:szCs w:val="16"/>
          <w14:ligatures w14:val="none"/>
        </w:rPr>
      </w:pPr>
      <w:r w:rsidRPr="00A72EF9">
        <w:rPr>
          <w:rFonts w:ascii="Arial" w:eastAsia="Times New Roman" w:hAnsi="Arial" w:cs="Arial"/>
          <w:vanish/>
          <w:kern w:val="0"/>
          <w:sz w:val="16"/>
          <w:szCs w:val="16"/>
          <w14:ligatures w14:val="none"/>
        </w:rPr>
        <w:t>Bottom of Form</w:t>
      </w:r>
    </w:p>
    <w:p w14:paraId="4AE66CAE" w14:textId="77777777" w:rsidR="00EE789F" w:rsidRDefault="00EE789F"/>
    <w:sectPr w:rsidR="00EE789F" w:rsidSect="00BD62E6">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776CCE"/>
    <w:multiLevelType w:val="multilevel"/>
    <w:tmpl w:val="B51472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277B18"/>
    <w:multiLevelType w:val="multilevel"/>
    <w:tmpl w:val="34FE4D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F74D3C"/>
    <w:multiLevelType w:val="multilevel"/>
    <w:tmpl w:val="9E42F4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10011">
    <w:abstractNumId w:val="1"/>
  </w:num>
  <w:num w:numId="2" w16cid:durableId="514419171">
    <w:abstractNumId w:val="0"/>
  </w:num>
  <w:num w:numId="3" w16cid:durableId="1865943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EF9"/>
    <w:rsid w:val="00A72EF9"/>
    <w:rsid w:val="00B7205E"/>
    <w:rsid w:val="00BD62E6"/>
    <w:rsid w:val="00EE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2103"/>
  <w15:chartTrackingRefBased/>
  <w15:docId w15:val="{58CF752A-00BE-482B-9E75-0D5D4B29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2EF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A72EF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72EF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72EF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72EF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72EF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72EF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72EF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72EF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EF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A72EF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72EF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72EF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72EF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72EF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72EF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72EF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72EF9"/>
    <w:rPr>
      <w:rFonts w:eastAsiaTheme="majorEastAsia" w:cstheme="majorBidi"/>
      <w:color w:val="272727" w:themeColor="text1" w:themeTint="D8"/>
    </w:rPr>
  </w:style>
  <w:style w:type="paragraph" w:styleId="Title">
    <w:name w:val="Title"/>
    <w:basedOn w:val="Normal"/>
    <w:next w:val="Normal"/>
    <w:link w:val="TitleChar"/>
    <w:uiPriority w:val="10"/>
    <w:qFormat/>
    <w:rsid w:val="00A72EF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2EF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72EF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72EF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72EF9"/>
    <w:pPr>
      <w:spacing w:before="160"/>
      <w:jc w:val="center"/>
    </w:pPr>
    <w:rPr>
      <w:i/>
      <w:iCs/>
      <w:color w:val="404040" w:themeColor="text1" w:themeTint="BF"/>
    </w:rPr>
  </w:style>
  <w:style w:type="character" w:customStyle="1" w:styleId="QuoteChar">
    <w:name w:val="Quote Char"/>
    <w:basedOn w:val="DefaultParagraphFont"/>
    <w:link w:val="Quote"/>
    <w:uiPriority w:val="29"/>
    <w:rsid w:val="00A72EF9"/>
    <w:rPr>
      <w:i/>
      <w:iCs/>
      <w:color w:val="404040" w:themeColor="text1" w:themeTint="BF"/>
    </w:rPr>
  </w:style>
  <w:style w:type="paragraph" w:styleId="ListParagraph">
    <w:name w:val="List Paragraph"/>
    <w:basedOn w:val="Normal"/>
    <w:uiPriority w:val="34"/>
    <w:qFormat/>
    <w:rsid w:val="00A72EF9"/>
    <w:pPr>
      <w:ind w:left="720"/>
      <w:contextualSpacing/>
    </w:pPr>
  </w:style>
  <w:style w:type="character" w:styleId="IntenseEmphasis">
    <w:name w:val="Intense Emphasis"/>
    <w:basedOn w:val="DefaultParagraphFont"/>
    <w:uiPriority w:val="21"/>
    <w:qFormat/>
    <w:rsid w:val="00A72EF9"/>
    <w:rPr>
      <w:i/>
      <w:iCs/>
      <w:color w:val="0F4761" w:themeColor="accent1" w:themeShade="BF"/>
    </w:rPr>
  </w:style>
  <w:style w:type="paragraph" w:styleId="IntenseQuote">
    <w:name w:val="Intense Quote"/>
    <w:basedOn w:val="Normal"/>
    <w:next w:val="Normal"/>
    <w:link w:val="IntenseQuoteChar"/>
    <w:uiPriority w:val="30"/>
    <w:qFormat/>
    <w:rsid w:val="00A72EF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72EF9"/>
    <w:rPr>
      <w:i/>
      <w:iCs/>
      <w:color w:val="0F4761" w:themeColor="accent1" w:themeShade="BF"/>
    </w:rPr>
  </w:style>
  <w:style w:type="character" w:styleId="IntenseReference">
    <w:name w:val="Intense Reference"/>
    <w:basedOn w:val="DefaultParagraphFont"/>
    <w:uiPriority w:val="32"/>
    <w:qFormat/>
    <w:rsid w:val="00A72EF9"/>
    <w:rPr>
      <w:b/>
      <w:bCs/>
      <w:smallCaps/>
      <w:color w:val="0F4761" w:themeColor="accent1" w:themeShade="BF"/>
      <w:spacing w:val="5"/>
    </w:rPr>
  </w:style>
  <w:style w:type="paragraph" w:styleId="z-TopofForm">
    <w:name w:val="HTML Top of Form"/>
    <w:basedOn w:val="Normal"/>
    <w:next w:val="Normal"/>
    <w:link w:val="z-TopofFormChar"/>
    <w:hidden/>
    <w:uiPriority w:val="99"/>
    <w:semiHidden/>
    <w:unhideWhenUsed/>
    <w:rsid w:val="00A72EF9"/>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A72EF9"/>
    <w:rPr>
      <w:rFonts w:ascii="Arial" w:eastAsia="Times New Roman" w:hAnsi="Arial" w:cs="Arial"/>
      <w:vanish/>
      <w:kern w:val="0"/>
      <w:sz w:val="16"/>
      <w:szCs w:val="16"/>
      <w14:ligatures w14:val="none"/>
    </w:rPr>
  </w:style>
  <w:style w:type="paragraph" w:customStyle="1" w:styleId="ignore-global-css">
    <w:name w:val="ignore-global-css"/>
    <w:basedOn w:val="Normal"/>
    <w:rsid w:val="00A72EF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ignore-global-css1">
    <w:name w:val="ignore-global-css1"/>
    <w:basedOn w:val="DefaultParagraphFont"/>
    <w:rsid w:val="00A72EF9"/>
  </w:style>
  <w:style w:type="character" w:styleId="Strong">
    <w:name w:val="Strong"/>
    <w:basedOn w:val="DefaultParagraphFont"/>
    <w:uiPriority w:val="22"/>
    <w:qFormat/>
    <w:rsid w:val="00A72EF9"/>
    <w:rPr>
      <w:b/>
      <w:bCs/>
    </w:rPr>
  </w:style>
  <w:style w:type="character" w:styleId="Emphasis">
    <w:name w:val="Emphasis"/>
    <w:basedOn w:val="DefaultParagraphFont"/>
    <w:uiPriority w:val="20"/>
    <w:qFormat/>
    <w:rsid w:val="00A72EF9"/>
    <w:rPr>
      <w:i/>
      <w:iCs/>
    </w:rPr>
  </w:style>
  <w:style w:type="paragraph" w:styleId="z-BottomofForm">
    <w:name w:val="HTML Bottom of Form"/>
    <w:basedOn w:val="Normal"/>
    <w:next w:val="Normal"/>
    <w:link w:val="z-BottomofFormChar"/>
    <w:hidden/>
    <w:uiPriority w:val="99"/>
    <w:semiHidden/>
    <w:unhideWhenUsed/>
    <w:rsid w:val="00A72EF9"/>
    <w:pPr>
      <w:pBdr>
        <w:top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A72EF9"/>
    <w:rPr>
      <w:rFonts w:ascii="Arial" w:eastAsia="Times New Roman" w:hAnsi="Arial" w:cs="Arial"/>
      <w:vanish/>
      <w:kern w:val="0"/>
      <w:sz w:val="16"/>
      <w:szCs w:val="16"/>
      <w14:ligatures w14:val="none"/>
    </w:rPr>
  </w:style>
  <w:style w:type="character" w:styleId="Hyperlink">
    <w:name w:val="Hyperlink"/>
    <w:basedOn w:val="DefaultParagraphFont"/>
    <w:uiPriority w:val="99"/>
    <w:unhideWhenUsed/>
    <w:rsid w:val="00B7205E"/>
    <w:rPr>
      <w:color w:val="467886" w:themeColor="hyperlink"/>
      <w:u w:val="single"/>
    </w:rPr>
  </w:style>
  <w:style w:type="character" w:styleId="UnresolvedMention">
    <w:name w:val="Unresolved Mention"/>
    <w:basedOn w:val="DefaultParagraphFont"/>
    <w:uiPriority w:val="99"/>
    <w:semiHidden/>
    <w:unhideWhenUsed/>
    <w:rsid w:val="00B72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1298824">
      <w:bodyDiv w:val="1"/>
      <w:marLeft w:val="0"/>
      <w:marRight w:val="0"/>
      <w:marTop w:val="0"/>
      <w:marBottom w:val="0"/>
      <w:divBdr>
        <w:top w:val="none" w:sz="0" w:space="0" w:color="auto"/>
        <w:left w:val="none" w:sz="0" w:space="0" w:color="auto"/>
        <w:bottom w:val="none" w:sz="0" w:space="0" w:color="auto"/>
        <w:right w:val="none" w:sz="0" w:space="0" w:color="auto"/>
      </w:divBdr>
      <w:divsChild>
        <w:div w:id="1777602336">
          <w:marLeft w:val="0"/>
          <w:marRight w:val="0"/>
          <w:marTop w:val="0"/>
          <w:marBottom w:val="0"/>
          <w:divBdr>
            <w:top w:val="none" w:sz="0" w:space="0" w:color="auto"/>
            <w:left w:val="none" w:sz="0" w:space="0" w:color="auto"/>
            <w:bottom w:val="none" w:sz="0" w:space="0" w:color="auto"/>
            <w:right w:val="none" w:sz="0" w:space="0" w:color="auto"/>
          </w:divBdr>
          <w:divsChild>
            <w:div w:id="1819106503">
              <w:marLeft w:val="0"/>
              <w:marRight w:val="0"/>
              <w:marTop w:val="0"/>
              <w:marBottom w:val="0"/>
              <w:divBdr>
                <w:top w:val="none" w:sz="0" w:space="0" w:color="auto"/>
                <w:left w:val="none" w:sz="0" w:space="0" w:color="auto"/>
                <w:bottom w:val="none" w:sz="0" w:space="0" w:color="auto"/>
                <w:right w:val="none" w:sz="0" w:space="0" w:color="auto"/>
              </w:divBdr>
            </w:div>
          </w:divsChild>
        </w:div>
        <w:div w:id="255678079">
          <w:marLeft w:val="0"/>
          <w:marRight w:val="0"/>
          <w:marTop w:val="0"/>
          <w:marBottom w:val="150"/>
          <w:divBdr>
            <w:top w:val="none" w:sz="0" w:space="0" w:color="auto"/>
            <w:left w:val="none" w:sz="0" w:space="0" w:color="auto"/>
            <w:bottom w:val="none" w:sz="0" w:space="0" w:color="auto"/>
            <w:right w:val="none" w:sz="0" w:space="0" w:color="auto"/>
          </w:divBdr>
          <w:divsChild>
            <w:div w:id="1823428180">
              <w:marLeft w:val="0"/>
              <w:marRight w:val="0"/>
              <w:marTop w:val="0"/>
              <w:marBottom w:val="0"/>
              <w:divBdr>
                <w:top w:val="none" w:sz="0" w:space="0" w:color="auto"/>
                <w:left w:val="none" w:sz="0" w:space="0" w:color="auto"/>
                <w:bottom w:val="none" w:sz="0" w:space="0" w:color="auto"/>
                <w:right w:val="none" w:sz="0" w:space="0" w:color="auto"/>
              </w:divBdr>
              <w:divsChild>
                <w:div w:id="939341425">
                  <w:marLeft w:val="0"/>
                  <w:marRight w:val="0"/>
                  <w:marTop w:val="0"/>
                  <w:marBottom w:val="0"/>
                  <w:divBdr>
                    <w:top w:val="none" w:sz="0" w:space="0" w:color="auto"/>
                    <w:left w:val="none" w:sz="0" w:space="0" w:color="auto"/>
                    <w:bottom w:val="none" w:sz="0" w:space="0" w:color="auto"/>
                    <w:right w:val="none" w:sz="0" w:space="0" w:color="auto"/>
                  </w:divBdr>
                </w:div>
                <w:div w:id="352809660">
                  <w:marLeft w:val="0"/>
                  <w:marRight w:val="0"/>
                  <w:marTop w:val="0"/>
                  <w:marBottom w:val="375"/>
                  <w:divBdr>
                    <w:top w:val="none" w:sz="0" w:space="0" w:color="auto"/>
                    <w:left w:val="none" w:sz="0" w:space="0" w:color="auto"/>
                    <w:bottom w:val="none" w:sz="0" w:space="0" w:color="auto"/>
                    <w:right w:val="none" w:sz="0" w:space="0" w:color="auto"/>
                  </w:divBdr>
                  <w:divsChild>
                    <w:div w:id="1148788855">
                      <w:marLeft w:val="0"/>
                      <w:marRight w:val="0"/>
                      <w:marTop w:val="0"/>
                      <w:marBottom w:val="0"/>
                      <w:divBdr>
                        <w:top w:val="none" w:sz="0" w:space="0" w:color="auto"/>
                        <w:left w:val="none" w:sz="0" w:space="0" w:color="auto"/>
                        <w:bottom w:val="none" w:sz="0" w:space="0" w:color="auto"/>
                        <w:right w:val="none" w:sz="0" w:space="0" w:color="auto"/>
                      </w:divBdr>
                      <w:divsChild>
                        <w:div w:id="327442667">
                          <w:marLeft w:val="0"/>
                          <w:marRight w:val="0"/>
                          <w:marTop w:val="0"/>
                          <w:marBottom w:val="0"/>
                          <w:divBdr>
                            <w:top w:val="none" w:sz="0" w:space="0" w:color="auto"/>
                            <w:left w:val="none" w:sz="0" w:space="0" w:color="auto"/>
                            <w:bottom w:val="none" w:sz="0" w:space="0" w:color="auto"/>
                            <w:right w:val="none" w:sz="0" w:space="0" w:color="auto"/>
                          </w:divBdr>
                          <w:divsChild>
                            <w:div w:id="2011905119">
                              <w:marLeft w:val="0"/>
                              <w:marRight w:val="0"/>
                              <w:marTop w:val="0"/>
                              <w:marBottom w:val="0"/>
                              <w:divBdr>
                                <w:top w:val="none" w:sz="0" w:space="0" w:color="auto"/>
                                <w:left w:val="none" w:sz="0" w:space="0" w:color="auto"/>
                                <w:bottom w:val="none" w:sz="0" w:space="0" w:color="auto"/>
                                <w:right w:val="none" w:sz="0" w:space="0" w:color="auto"/>
                              </w:divBdr>
                              <w:divsChild>
                                <w:div w:id="7663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12867">
                      <w:marLeft w:val="0"/>
                      <w:marRight w:val="0"/>
                      <w:marTop w:val="0"/>
                      <w:marBottom w:val="0"/>
                      <w:divBdr>
                        <w:top w:val="none" w:sz="0" w:space="0" w:color="auto"/>
                        <w:left w:val="none" w:sz="0" w:space="0" w:color="auto"/>
                        <w:bottom w:val="none" w:sz="0" w:space="0" w:color="auto"/>
                        <w:right w:val="none" w:sz="0" w:space="0" w:color="auto"/>
                      </w:divBdr>
                      <w:divsChild>
                        <w:div w:id="762802825">
                          <w:marLeft w:val="0"/>
                          <w:marRight w:val="0"/>
                          <w:marTop w:val="0"/>
                          <w:marBottom w:val="0"/>
                          <w:divBdr>
                            <w:top w:val="none" w:sz="0" w:space="0" w:color="auto"/>
                            <w:left w:val="none" w:sz="0" w:space="0" w:color="auto"/>
                            <w:bottom w:val="none" w:sz="0" w:space="0" w:color="auto"/>
                            <w:right w:val="none" w:sz="0" w:space="0" w:color="auto"/>
                          </w:divBdr>
                          <w:divsChild>
                            <w:div w:id="1303658365">
                              <w:marLeft w:val="0"/>
                              <w:marRight w:val="0"/>
                              <w:marTop w:val="0"/>
                              <w:marBottom w:val="0"/>
                              <w:divBdr>
                                <w:top w:val="none" w:sz="0" w:space="0" w:color="auto"/>
                                <w:left w:val="none" w:sz="0" w:space="0" w:color="auto"/>
                                <w:bottom w:val="none" w:sz="0" w:space="0" w:color="auto"/>
                                <w:right w:val="none" w:sz="0" w:space="0" w:color="auto"/>
                              </w:divBdr>
                              <w:divsChild>
                                <w:div w:id="2109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07590">
                  <w:marLeft w:val="0"/>
                  <w:marRight w:val="0"/>
                  <w:marTop w:val="0"/>
                  <w:marBottom w:val="0"/>
                  <w:divBdr>
                    <w:top w:val="none" w:sz="0" w:space="0" w:color="auto"/>
                    <w:left w:val="none" w:sz="0" w:space="0" w:color="auto"/>
                    <w:bottom w:val="none" w:sz="0" w:space="0" w:color="auto"/>
                    <w:right w:val="none" w:sz="0" w:space="0" w:color="auto"/>
                  </w:divBdr>
                  <w:divsChild>
                    <w:div w:id="1208950321">
                      <w:marLeft w:val="0"/>
                      <w:marRight w:val="0"/>
                      <w:marTop w:val="0"/>
                      <w:marBottom w:val="0"/>
                      <w:divBdr>
                        <w:top w:val="none" w:sz="0" w:space="0" w:color="auto"/>
                        <w:left w:val="none" w:sz="0" w:space="0" w:color="auto"/>
                        <w:bottom w:val="none" w:sz="0" w:space="0" w:color="auto"/>
                        <w:right w:val="none" w:sz="0" w:space="0" w:color="auto"/>
                      </w:divBdr>
                      <w:divsChild>
                        <w:div w:id="67268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80993">
                  <w:marLeft w:val="0"/>
                  <w:marRight w:val="0"/>
                  <w:marTop w:val="0"/>
                  <w:marBottom w:val="0"/>
                  <w:divBdr>
                    <w:top w:val="none" w:sz="0" w:space="0" w:color="auto"/>
                    <w:left w:val="none" w:sz="0" w:space="0" w:color="auto"/>
                    <w:bottom w:val="none" w:sz="0" w:space="0" w:color="auto"/>
                    <w:right w:val="none" w:sz="0" w:space="0" w:color="auto"/>
                  </w:divBdr>
                  <w:divsChild>
                    <w:div w:id="1628929844">
                      <w:marLeft w:val="0"/>
                      <w:marRight w:val="0"/>
                      <w:marTop w:val="0"/>
                      <w:marBottom w:val="0"/>
                      <w:divBdr>
                        <w:top w:val="none" w:sz="0" w:space="0" w:color="auto"/>
                        <w:left w:val="none" w:sz="0" w:space="0" w:color="auto"/>
                        <w:bottom w:val="none" w:sz="0" w:space="0" w:color="auto"/>
                        <w:right w:val="none" w:sz="0" w:space="0" w:color="auto"/>
                      </w:divBdr>
                      <w:divsChild>
                        <w:div w:id="5271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ycomonline.net/v4/ats/web.php/jobs/ViewJobDetails?job=95559&amp;clientkey=3AF6C7A73E5DAD9FB19BEC31E9F8F0B7"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F0DBA20351AA4BB8A4A2C7DFD75D45" ma:contentTypeVersion="18" ma:contentTypeDescription="Create a new document." ma:contentTypeScope="" ma:versionID="d2f1079cb88e8a0643f91aaf96b0e015">
  <xsd:schema xmlns:xsd="http://www.w3.org/2001/XMLSchema" xmlns:xs="http://www.w3.org/2001/XMLSchema" xmlns:p="http://schemas.microsoft.com/office/2006/metadata/properties" xmlns:ns2="0447647f-1e2f-4fc5-a4ec-65078876e7a2" xmlns:ns3="f365c142-b183-4d52-b5f6-da56b25c09e6" targetNamespace="http://schemas.microsoft.com/office/2006/metadata/properties" ma:root="true" ma:fieldsID="b38fc5ff04ce849c61a8e1677368c4c3" ns2:_="" ns3:_="">
    <xsd:import namespace="0447647f-1e2f-4fc5-a4ec-65078876e7a2"/>
    <xsd:import namespace="f365c142-b183-4d52-b5f6-da56b25c09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7647f-1e2f-4fc5-a4ec-65078876e7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566c2bb-1a0f-4fa9-be33-5c3aed73b01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65c142-b183-4d52-b5f6-da56b25c09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cb4ce7b-a211-4928-8f08-78490fa6f317}" ma:internalName="TaxCatchAll" ma:showField="CatchAllData" ma:web="f365c142-b183-4d52-b5f6-da56b25c09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47647f-1e2f-4fc5-a4ec-65078876e7a2">
      <Terms xmlns="http://schemas.microsoft.com/office/infopath/2007/PartnerControls"/>
    </lcf76f155ced4ddcb4097134ff3c332f>
    <TaxCatchAll xmlns="f365c142-b183-4d52-b5f6-da56b25c09e6" xsi:nil="true"/>
  </documentManagement>
</p:properties>
</file>

<file path=customXml/itemProps1.xml><?xml version="1.0" encoding="utf-8"?>
<ds:datastoreItem xmlns:ds="http://schemas.openxmlformats.org/officeDocument/2006/customXml" ds:itemID="{61BE20CF-7CAB-48A2-B2A1-5690C7205E26}">
  <ds:schemaRefs>
    <ds:schemaRef ds:uri="http://schemas.microsoft.com/sharepoint/v3/contenttype/forms"/>
  </ds:schemaRefs>
</ds:datastoreItem>
</file>

<file path=customXml/itemProps2.xml><?xml version="1.0" encoding="utf-8"?>
<ds:datastoreItem xmlns:ds="http://schemas.openxmlformats.org/officeDocument/2006/customXml" ds:itemID="{0FEC8BA1-3C17-4294-87B4-9B41B36A5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7647f-1e2f-4fc5-a4ec-65078876e7a2"/>
    <ds:schemaRef ds:uri="f365c142-b183-4d52-b5f6-da56b25c0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6DDE80-13A6-46C9-B85B-759FBAF20734}">
  <ds:schemaRefs>
    <ds:schemaRef ds:uri="http://schemas.microsoft.com/office/2006/metadata/properties"/>
    <ds:schemaRef ds:uri="http://schemas.microsoft.com/office/infopath/2007/PartnerControls"/>
    <ds:schemaRef ds:uri="0447647f-1e2f-4fc5-a4ec-65078876e7a2"/>
    <ds:schemaRef ds:uri="f365c142-b183-4d52-b5f6-da56b25c09e6"/>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817</Words>
  <Characters>4662</Characters>
  <Application>Microsoft Office Word</Application>
  <DocSecurity>0</DocSecurity>
  <Lines>38</Lines>
  <Paragraphs>10</Paragraphs>
  <ScaleCrop>false</ScaleCrop>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Melzl</dc:creator>
  <cp:keywords/>
  <dc:description/>
  <cp:lastModifiedBy>Tracy Melzl</cp:lastModifiedBy>
  <cp:revision>3</cp:revision>
  <dcterms:created xsi:type="dcterms:W3CDTF">2024-03-22T15:32:00Z</dcterms:created>
  <dcterms:modified xsi:type="dcterms:W3CDTF">2024-03-22T15:52:00Z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0x01010058F0DBA20351AA4BB8A4A2C7DFD75D45</vt:lpwstr>
  </property>
  <property fmtid="{D5CDD505-2E9C-101B-9397-08002B2CF9AE}" pid="3" name="MediaServiceImageTags">
    <vt:lpwstr/>
  </property>
</Properties>
</file>